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5F61" w14:textId="77777777" w:rsidR="003A7BB1" w:rsidRDefault="00244BB7">
      <w:pPr>
        <w:tabs>
          <w:tab w:val="left" w:pos="690"/>
          <w:tab w:val="center" w:pos="4818"/>
        </w:tabs>
        <w:ind w:left="1169" w:hanging="88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do Ogłoszenia</w:t>
      </w:r>
    </w:p>
    <w:p w14:paraId="5E7DB997" w14:textId="77777777" w:rsidR="00FF0E56" w:rsidRDefault="00FF0E56" w:rsidP="00FF0E56">
      <w:pPr>
        <w:ind w:left="6480"/>
        <w:jc w:val="both"/>
        <w:rPr>
          <w:rFonts w:ascii="Times New Roman" w:eastAsia="Cambria" w:hAnsi="Times New Roman"/>
          <w:kern w:val="0"/>
          <w:lang w:eastAsia="en-US"/>
        </w:rPr>
      </w:pPr>
      <w:r>
        <w:rPr>
          <w:rFonts w:ascii="Times New Roman" w:hAnsi="Times New Roman"/>
          <w:b/>
          <w:bCs/>
        </w:rPr>
        <w:t>0201-IIP.261.4.2019</w:t>
      </w:r>
    </w:p>
    <w:p w14:paraId="0761364C" w14:textId="77777777" w:rsidR="00FF0E56" w:rsidRDefault="00FF0E56">
      <w:pPr>
        <w:tabs>
          <w:tab w:val="left" w:pos="690"/>
          <w:tab w:val="center" w:pos="4818"/>
        </w:tabs>
        <w:ind w:left="1169" w:hanging="885"/>
        <w:jc w:val="right"/>
        <w:rPr>
          <w:rFonts w:ascii="Times New Roman" w:hAnsi="Times New Roman"/>
          <w:b/>
        </w:rPr>
      </w:pPr>
    </w:p>
    <w:p w14:paraId="36A9BD78" w14:textId="77777777" w:rsidR="003A7BB1" w:rsidRDefault="00244BB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8D66509" w14:textId="77777777" w:rsidR="003A7BB1" w:rsidRDefault="00244BB7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miejscowość, data</w:t>
      </w:r>
    </w:p>
    <w:p w14:paraId="43EEC5D6" w14:textId="77777777" w:rsidR="003A7BB1" w:rsidRDefault="00244B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288C18" w14:textId="77777777" w:rsidR="003A7BB1" w:rsidRDefault="003A7BB1">
      <w:pPr>
        <w:jc w:val="right"/>
        <w:rPr>
          <w:rFonts w:ascii="Times New Roman" w:hAnsi="Times New Roman"/>
        </w:rPr>
      </w:pPr>
    </w:p>
    <w:p w14:paraId="40933708" w14:textId="77777777" w:rsidR="003A7BB1" w:rsidRDefault="003A7BB1">
      <w:pPr>
        <w:jc w:val="right"/>
        <w:rPr>
          <w:rFonts w:ascii="Times New Roman" w:hAnsi="Times New Roman"/>
          <w:sz w:val="20"/>
          <w:szCs w:val="20"/>
        </w:rPr>
      </w:pPr>
    </w:p>
    <w:p w14:paraId="6AB2FE3A" w14:textId="77777777" w:rsidR="003A7BB1" w:rsidRDefault="003A7BB1">
      <w:pPr>
        <w:jc w:val="right"/>
        <w:rPr>
          <w:rFonts w:ascii="Times New Roman" w:hAnsi="Times New Roman"/>
          <w:sz w:val="20"/>
          <w:szCs w:val="20"/>
        </w:rPr>
      </w:pPr>
    </w:p>
    <w:p w14:paraId="6FCFEC7B" w14:textId="77777777" w:rsidR="003A7BB1" w:rsidRDefault="003A7BB1">
      <w:pPr>
        <w:jc w:val="right"/>
        <w:rPr>
          <w:rFonts w:ascii="Times New Roman" w:hAnsi="Times New Roman"/>
          <w:sz w:val="20"/>
          <w:szCs w:val="20"/>
        </w:rPr>
      </w:pPr>
    </w:p>
    <w:p w14:paraId="16B01CBA" w14:textId="77777777" w:rsidR="003A7BB1" w:rsidRDefault="00244BB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D4AD0BA" w14:textId="77777777" w:rsidR="003A7BB1" w:rsidRDefault="00244B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OPIS PRZEDMIOTU ZAMÓWIENIA/ PARAMETRY SPRZĘTU </w:t>
      </w:r>
    </w:p>
    <w:p w14:paraId="3A366283" w14:textId="77777777" w:rsidR="003A7BB1" w:rsidRDefault="00244B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OFEROWANEGO PRZEZ WYKONAWCĘ</w:t>
      </w:r>
    </w:p>
    <w:p w14:paraId="536E07A4" w14:textId="77777777" w:rsidR="003A7BB1" w:rsidRDefault="003A7BB1">
      <w:pPr>
        <w:jc w:val="center"/>
        <w:rPr>
          <w:rFonts w:ascii="Times New Roman" w:hAnsi="Times New Roman"/>
          <w:i/>
        </w:rPr>
      </w:pPr>
    </w:p>
    <w:p w14:paraId="3F28066E" w14:textId="77777777" w:rsidR="003A7BB1" w:rsidRDefault="003A7BB1">
      <w:pPr>
        <w:rPr>
          <w:rFonts w:ascii="Times New Roman" w:hAnsi="Times New Roman"/>
          <w:i/>
        </w:rPr>
      </w:pPr>
    </w:p>
    <w:p w14:paraId="6AE1F170" w14:textId="2358F6B5" w:rsidR="003A7BB1" w:rsidRDefault="00244BB7" w:rsidP="0066266E">
      <w:pPr>
        <w:pStyle w:val="Akapitzlist"/>
        <w:ind w:left="0"/>
        <w:contextualSpacing/>
        <w:rPr>
          <w:b/>
        </w:rPr>
      </w:pPr>
      <w:r>
        <w:t>Przed</w:t>
      </w:r>
      <w:r w:rsidR="0066266E">
        <w:t xml:space="preserve">miotem zamówienia jest dostawa </w:t>
      </w:r>
      <w:r w:rsidR="0066266E" w:rsidRPr="0066266E">
        <w:rPr>
          <w:b/>
        </w:rPr>
        <w:t>p</w:t>
      </w:r>
      <w:r w:rsidRPr="0066266E">
        <w:rPr>
          <w:b/>
        </w:rPr>
        <w:t xml:space="preserve">rzełączników sieciowych -  </w:t>
      </w:r>
      <w:r w:rsidR="00EA3881">
        <w:rPr>
          <w:b/>
        </w:rPr>
        <w:t>8</w:t>
      </w:r>
      <w:r w:rsidRPr="0066266E">
        <w:rPr>
          <w:b/>
        </w:rPr>
        <w:t xml:space="preserve"> szt.,</w:t>
      </w:r>
      <w:r w:rsidR="0066266E">
        <w:rPr>
          <w:b/>
        </w:rPr>
        <w:t xml:space="preserve"> w tym:</w:t>
      </w:r>
    </w:p>
    <w:p w14:paraId="0DF347C5" w14:textId="77777777" w:rsidR="0066266E" w:rsidRPr="00072F29" w:rsidRDefault="0066266E" w:rsidP="0066266E">
      <w:pPr>
        <w:pStyle w:val="Akapitzlist"/>
        <w:numPr>
          <w:ilvl w:val="0"/>
          <w:numId w:val="5"/>
        </w:numPr>
        <w:rPr>
          <w:b/>
        </w:rPr>
      </w:pPr>
      <w:r w:rsidRPr="00072F29">
        <w:rPr>
          <w:rFonts w:eastAsia="Calibri"/>
          <w:b/>
        </w:rPr>
        <w:t xml:space="preserve">Przełączniki sieci LAN </w:t>
      </w:r>
      <w:proofErr w:type="spellStart"/>
      <w:r w:rsidRPr="00072F29">
        <w:rPr>
          <w:rFonts w:eastAsia="Calibri"/>
          <w:b/>
        </w:rPr>
        <w:t>stakowalne</w:t>
      </w:r>
      <w:proofErr w:type="spellEnd"/>
      <w:r w:rsidRPr="00072F29">
        <w:rPr>
          <w:rFonts w:eastAsia="Calibri"/>
          <w:b/>
        </w:rPr>
        <w:t xml:space="preserve"> Ethernet 1GbE </w:t>
      </w:r>
      <w:r w:rsidRPr="00072F29">
        <w:rPr>
          <w:b/>
        </w:rPr>
        <w:t>- 6 sztuk</w:t>
      </w:r>
      <w:r>
        <w:rPr>
          <w:b/>
        </w:rPr>
        <w:t>,</w:t>
      </w:r>
    </w:p>
    <w:p w14:paraId="491510DB" w14:textId="5C983C86" w:rsidR="0066266E" w:rsidRPr="00072F29" w:rsidRDefault="0066266E" w:rsidP="0066266E">
      <w:pPr>
        <w:pStyle w:val="Standard"/>
        <w:numPr>
          <w:ilvl w:val="0"/>
          <w:numId w:val="5"/>
        </w:numPr>
        <w:rPr>
          <w:rFonts w:eastAsia="Calibri"/>
          <w:b/>
          <w:bCs/>
        </w:rPr>
      </w:pPr>
      <w:r w:rsidRPr="00072F29">
        <w:rPr>
          <w:rFonts w:eastAsia="Calibri"/>
          <w:b/>
          <w:bCs/>
        </w:rPr>
        <w:t xml:space="preserve">Przełącznik sieci LAN Ethernet 1GbE - </w:t>
      </w:r>
      <w:r w:rsidR="00EA3881">
        <w:rPr>
          <w:rFonts w:eastAsia="Calibri"/>
          <w:b/>
          <w:bCs/>
        </w:rPr>
        <w:t>2</w:t>
      </w:r>
      <w:r w:rsidRPr="00072F29">
        <w:rPr>
          <w:rFonts w:eastAsia="Calibri"/>
          <w:b/>
          <w:bCs/>
        </w:rPr>
        <w:t xml:space="preserve"> s</w:t>
      </w:r>
      <w:r w:rsidR="00EA3881">
        <w:rPr>
          <w:rFonts w:eastAsia="Calibri"/>
          <w:b/>
          <w:bCs/>
        </w:rPr>
        <w:t>ztuki</w:t>
      </w:r>
      <w:r>
        <w:rPr>
          <w:rFonts w:eastAsia="Calibri"/>
          <w:b/>
          <w:bCs/>
        </w:rPr>
        <w:t>,</w:t>
      </w:r>
    </w:p>
    <w:p w14:paraId="4834758E" w14:textId="6F24FF4B" w:rsidR="0066266E" w:rsidRPr="00B522A7" w:rsidRDefault="0066266E" w:rsidP="0066266E">
      <w:pPr>
        <w:rPr>
          <w:rFonts w:ascii="Times New Roman" w:hAnsi="Times New Roman"/>
          <w:b/>
        </w:rPr>
      </w:pPr>
      <w:r w:rsidRPr="00B522A7">
        <w:rPr>
          <w:rFonts w:ascii="Times New Roman" w:hAnsi="Times New Roman"/>
        </w:rPr>
        <w:t>dla Izby Admini</w:t>
      </w:r>
      <w:r>
        <w:rPr>
          <w:rFonts w:ascii="Times New Roman" w:hAnsi="Times New Roman"/>
        </w:rPr>
        <w:t>stracji Skarbowej we Wrocławiu.</w:t>
      </w:r>
    </w:p>
    <w:p w14:paraId="163B4384" w14:textId="0C4EE59C" w:rsidR="003A7BB1" w:rsidRDefault="003A7BB1">
      <w:pPr>
        <w:pStyle w:val="Standard"/>
        <w:widowControl w:val="0"/>
        <w:ind w:right="-1"/>
        <w:jc w:val="both"/>
        <w:rPr>
          <w:rFonts w:eastAsia="Calibri"/>
          <w:bCs/>
        </w:rPr>
      </w:pPr>
    </w:p>
    <w:p w14:paraId="7A99E156" w14:textId="77777777" w:rsidR="003A7BB1" w:rsidRDefault="00244BB7">
      <w:pPr>
        <w:pStyle w:val="Standard"/>
        <w:widowControl w:val="0"/>
        <w:ind w:right="-1"/>
        <w:jc w:val="both"/>
      </w:pPr>
      <w:r>
        <w:rPr>
          <w:rFonts w:eastAsia="Calibri"/>
          <w:bCs/>
        </w:rPr>
        <w:t xml:space="preserve">Wskazane przełączniki sieciowe są niezbędne do modernizacji sieci LAN w jednostkach podległych Zamawiającemu, wykonanych w oparciu o urządzenia oraz oprogramowanie zarządzające firmy CISCO. Celem przedsięwzięcia jest zakup przełączników sieciowych warstwy L2 oraz L3 wraz z wyposażeniem umożliwiającym personelowi Zamawiającego zintegrowanie ich z działającą infrastrukturą sieciową zamawiającego zgodnie z załączonymi poniżej schematami ideowymi. </w:t>
      </w:r>
    </w:p>
    <w:p w14:paraId="7C669DE5" w14:textId="77777777" w:rsidR="003A7BB1" w:rsidRDefault="00244BB7">
      <w:pPr>
        <w:pStyle w:val="Standard"/>
        <w:widowControl w:val="0"/>
        <w:ind w:right="-1"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Zamawiany sprzęt musi pochodzić od jednego producenta i integrować się z oprogramowaniem zarządzającym firmy CISCO.</w:t>
      </w:r>
    </w:p>
    <w:p w14:paraId="07C44B90" w14:textId="77777777" w:rsidR="003A7BB1" w:rsidRDefault="003A7BB1">
      <w:pPr>
        <w:pStyle w:val="Standard"/>
        <w:widowControl w:val="0"/>
        <w:ind w:right="-1"/>
        <w:jc w:val="both"/>
      </w:pPr>
    </w:p>
    <w:p w14:paraId="1093800C" w14:textId="77777777" w:rsidR="003A7BB1" w:rsidRDefault="00244BB7">
      <w:pPr>
        <w:jc w:val="center"/>
        <w:rPr>
          <w:rFonts w:ascii="Times New Roman" w:hAnsi="Times New Roman"/>
          <w:i/>
        </w:rPr>
      </w:pPr>
      <w:r>
        <w:rPr>
          <w:noProof/>
          <w:lang w:eastAsia="pl-PL"/>
        </w:rPr>
        <w:drawing>
          <wp:inline distT="0" distB="0" distL="0" distR="0" wp14:anchorId="61DDA1FC" wp14:editId="0E9C306B">
            <wp:extent cx="3286125" cy="266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410B3" w14:textId="6C26CAD8" w:rsidR="003A7BB1" w:rsidRDefault="003A7BB1">
      <w:pPr>
        <w:pStyle w:val="Akapitzlist"/>
        <w:rPr>
          <w:b/>
        </w:rPr>
      </w:pPr>
    </w:p>
    <w:p w14:paraId="2740B330" w14:textId="23CE35DB" w:rsidR="005C55A9" w:rsidRDefault="005C55A9">
      <w:pPr>
        <w:pStyle w:val="Akapitzlist"/>
        <w:rPr>
          <w:b/>
        </w:rPr>
      </w:pPr>
    </w:p>
    <w:p w14:paraId="38F4DD90" w14:textId="5F53251E" w:rsidR="005C55A9" w:rsidRDefault="005C55A9">
      <w:pPr>
        <w:pStyle w:val="Akapitzlist"/>
        <w:rPr>
          <w:b/>
        </w:rPr>
      </w:pPr>
    </w:p>
    <w:p w14:paraId="13C3E4B7" w14:textId="0F210997" w:rsidR="005C55A9" w:rsidRDefault="005C55A9">
      <w:pPr>
        <w:pStyle w:val="Akapitzlist"/>
        <w:rPr>
          <w:b/>
        </w:rPr>
      </w:pPr>
    </w:p>
    <w:p w14:paraId="017996CA" w14:textId="65BD905E" w:rsidR="005C55A9" w:rsidRDefault="005C55A9">
      <w:pPr>
        <w:pStyle w:val="Akapitzlist"/>
        <w:rPr>
          <w:b/>
        </w:rPr>
      </w:pPr>
    </w:p>
    <w:p w14:paraId="34585E42" w14:textId="1E64946F" w:rsidR="005C55A9" w:rsidRDefault="005C55A9">
      <w:pPr>
        <w:pStyle w:val="Akapitzlist"/>
        <w:rPr>
          <w:b/>
        </w:rPr>
      </w:pPr>
    </w:p>
    <w:p w14:paraId="02214952" w14:textId="526B5513" w:rsidR="003A7BB1" w:rsidRDefault="00244BB7">
      <w:pPr>
        <w:pStyle w:val="Akapitzlist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rFonts w:eastAsia="Calibri"/>
          <w:b/>
        </w:rPr>
        <w:lastRenderedPageBreak/>
        <w:t xml:space="preserve">Przełączniki sieci LAN </w:t>
      </w:r>
      <w:proofErr w:type="spellStart"/>
      <w:r>
        <w:rPr>
          <w:rFonts w:eastAsia="Calibri"/>
          <w:b/>
        </w:rPr>
        <w:t>stakowalne</w:t>
      </w:r>
      <w:proofErr w:type="spellEnd"/>
      <w:r>
        <w:rPr>
          <w:rFonts w:eastAsia="Calibri"/>
          <w:b/>
        </w:rPr>
        <w:t xml:space="preserve"> Ethernet 1GbE </w:t>
      </w:r>
      <w:r w:rsidR="00E924A1">
        <w:rPr>
          <w:b/>
        </w:rPr>
        <w:t>- 6</w:t>
      </w:r>
      <w:r>
        <w:rPr>
          <w:b/>
        </w:rPr>
        <w:t xml:space="preserve"> sztuk</w:t>
      </w:r>
    </w:p>
    <w:p w14:paraId="52067B4C" w14:textId="77777777" w:rsidR="003A7BB1" w:rsidRDefault="003A7BB1">
      <w:pPr>
        <w:pStyle w:val="Standard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3159"/>
      </w:tblGrid>
      <w:tr w:rsidR="003A7BB1" w14:paraId="64D83C5E" w14:textId="77777777">
        <w:trPr>
          <w:trHeight w:val="315"/>
          <w:jc w:val="right"/>
        </w:trPr>
        <w:tc>
          <w:tcPr>
            <w:tcW w:w="6735" w:type="dxa"/>
            <w:shd w:val="clear" w:color="auto" w:fill="auto"/>
            <w:vAlign w:val="bottom"/>
          </w:tcPr>
          <w:p w14:paraId="5DB4E867" w14:textId="77777777" w:rsidR="003A7BB1" w:rsidRDefault="00244BB7">
            <w:pPr>
              <w:jc w:val="right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  <w:t>Nazwa producenta, dystrybutora (jeżeli występuje):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4A771" w14:textId="77777777" w:rsidR="003A7BB1" w:rsidRDefault="00244BB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A7BB1" w14:paraId="14215FFA" w14:textId="77777777">
        <w:trPr>
          <w:trHeight w:val="315"/>
          <w:jc w:val="right"/>
        </w:trPr>
        <w:tc>
          <w:tcPr>
            <w:tcW w:w="6735" w:type="dxa"/>
            <w:shd w:val="clear" w:color="auto" w:fill="auto"/>
            <w:vAlign w:val="bottom"/>
          </w:tcPr>
          <w:p w14:paraId="5690C355" w14:textId="77777777" w:rsidR="003A7BB1" w:rsidRDefault="00244BB7">
            <w:pPr>
              <w:jc w:val="right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  <w:t>Model, numer (jeżeli występuje):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26C4C" w14:textId="77777777" w:rsidR="003A7BB1" w:rsidRDefault="00244BB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A7BB1" w14:paraId="7E24EDE7" w14:textId="77777777">
        <w:trPr>
          <w:trHeight w:val="315"/>
          <w:jc w:val="right"/>
        </w:trPr>
        <w:tc>
          <w:tcPr>
            <w:tcW w:w="6735" w:type="dxa"/>
            <w:shd w:val="clear" w:color="auto" w:fill="auto"/>
            <w:vAlign w:val="bottom"/>
          </w:tcPr>
          <w:p w14:paraId="5F6BAE6B" w14:textId="77777777" w:rsidR="003A7BB1" w:rsidRDefault="00244BB7">
            <w:pPr>
              <w:jc w:val="right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  <w:t>Inne oznaczenia (jeżeli występują)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F2C57" w14:textId="77777777" w:rsidR="003A7BB1" w:rsidRDefault="003A7BB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69C7B120" w14:textId="77777777" w:rsidR="003A7BB1" w:rsidRDefault="003A7BB1">
      <w:pPr>
        <w:pStyle w:val="Standard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1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830"/>
        <w:gridCol w:w="3424"/>
        <w:gridCol w:w="3424"/>
      </w:tblGrid>
      <w:tr w:rsidR="003A7BB1" w14:paraId="07DE396E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E2FC5B" w14:textId="77777777" w:rsidR="003A7BB1" w:rsidRDefault="003A7BB1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14:paraId="1AF7FFD5" w14:textId="77777777" w:rsidR="003A7BB1" w:rsidRDefault="00244BB7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1E60E0" w14:textId="77777777" w:rsidR="003A7BB1" w:rsidRDefault="003A7BB1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14:paraId="23774AB1" w14:textId="77777777" w:rsidR="003A7BB1" w:rsidRDefault="00244BB7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Cecha/Parametr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92F8F" w14:textId="77777777" w:rsidR="003A7BB1" w:rsidRDefault="00244BB7">
            <w:pPr>
              <w:spacing w:before="120" w:after="20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Wymagania minimalne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6E2250D2" w14:textId="77777777" w:rsidR="003A7BB1" w:rsidRDefault="003A7BB1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35837A42" w14:textId="77777777" w:rsidR="003A7BB1" w:rsidRDefault="00244BB7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Oferowane przez Wykonawcę </w:t>
            </w:r>
          </w:p>
          <w:p w14:paraId="0FF5F418" w14:textId="77777777" w:rsidR="003A7BB1" w:rsidRDefault="00244BB7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(szczegółowy opis)</w:t>
            </w:r>
          </w:p>
          <w:p w14:paraId="69A20672" w14:textId="77777777" w:rsidR="003A7BB1" w:rsidRDefault="003A7BB1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A7BB1" w14:paraId="6B1F74E4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E7A8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08CD" w14:textId="77777777" w:rsidR="003A7BB1" w:rsidRDefault="00244BB7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6230" w14:textId="77777777" w:rsidR="003A7BB1" w:rsidRDefault="00244BB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Typu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wraz z kompletem elementów umożliwiających zainstalowanie w szafie 19"typu RACK max. 1U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4E8A62" w14:textId="77777777" w:rsidR="003A7BB1" w:rsidRDefault="003A7BB1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3A7BB1" w14:paraId="5729E278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3DE0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7558" w14:textId="77777777" w:rsidR="003A7BB1" w:rsidRDefault="00244BB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portów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88EF" w14:textId="7DFF6A53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48 portów 10/100/1000 </w:t>
            </w:r>
            <w:proofErr w:type="spellStart"/>
            <w:r>
              <w:rPr>
                <w:rFonts w:eastAsia="Calibri"/>
                <w:sz w:val="20"/>
                <w:szCs w:val="20"/>
              </w:rPr>
              <w:t>Mbps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  <w:t xml:space="preserve">w standardzie </w:t>
            </w:r>
            <w:bookmarkStart w:id="1" w:name="__DdeLink__10554_783628969"/>
            <w:r>
              <w:rPr>
                <w:rFonts w:eastAsia="Calibri"/>
                <w:sz w:val="20"/>
                <w:szCs w:val="20"/>
              </w:rPr>
              <w:t>Base</w:t>
            </w:r>
            <w:r w:rsidR="00E924A1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T</w:t>
            </w:r>
            <w:r w:rsidR="00782A85">
              <w:rPr>
                <w:rFonts w:eastAsia="Calibri"/>
                <w:sz w:val="20"/>
                <w:szCs w:val="20"/>
              </w:rPr>
              <w:t xml:space="preserve"> Min </w:t>
            </w:r>
            <w:r>
              <w:rPr>
                <w:rFonts w:eastAsia="Calibri"/>
                <w:sz w:val="20"/>
                <w:szCs w:val="20"/>
              </w:rPr>
              <w:t>4</w:t>
            </w:r>
            <w:bookmarkEnd w:id="1"/>
            <w:r>
              <w:rPr>
                <w:rFonts w:eastAsia="Calibri"/>
                <w:sz w:val="20"/>
                <w:szCs w:val="20"/>
              </w:rPr>
              <w:t xml:space="preserve"> porty SFP 1 </w:t>
            </w:r>
            <w:proofErr w:type="spellStart"/>
            <w:r>
              <w:rPr>
                <w:rFonts w:eastAsia="Calibri"/>
                <w:sz w:val="20"/>
                <w:szCs w:val="20"/>
              </w:rPr>
              <w:t>Gbit</w:t>
            </w:r>
            <w:proofErr w:type="spellEnd"/>
            <w:r>
              <w:rPr>
                <w:rFonts w:eastAsia="Calibri"/>
                <w:sz w:val="20"/>
                <w:szCs w:val="20"/>
              </w:rPr>
              <w:t>/s</w:t>
            </w:r>
          </w:p>
          <w:p w14:paraId="14F21C1B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port USB typ A na dodatkową pamięć masową</w:t>
            </w:r>
          </w:p>
          <w:p w14:paraId="272D0523" w14:textId="77777777" w:rsidR="003A7BB1" w:rsidRDefault="00244BB7">
            <w:pPr>
              <w:pStyle w:val="Akapitzlist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porty </w:t>
            </w:r>
            <w:proofErr w:type="spellStart"/>
            <w:r>
              <w:rPr>
                <w:rFonts w:eastAsia="Calibri"/>
                <w:sz w:val="20"/>
                <w:szCs w:val="20"/>
              </w:rPr>
              <w:t>stakujące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 przepustowości min. 10 </w:t>
            </w:r>
            <w:proofErr w:type="spellStart"/>
            <w:r>
              <w:rPr>
                <w:rFonts w:eastAsia="Calibri"/>
                <w:sz w:val="20"/>
                <w:szCs w:val="20"/>
              </w:rPr>
              <w:t>Gb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(wbudowane lub w dołączonym module) wraz z kablem </w:t>
            </w:r>
            <w:proofErr w:type="spellStart"/>
            <w:r>
              <w:rPr>
                <w:rFonts w:eastAsia="Calibri"/>
                <w:sz w:val="20"/>
                <w:szCs w:val="20"/>
              </w:rPr>
              <w:t>stakującym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 długości min 45cm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2AD494" w14:textId="77777777" w:rsidR="003A7BB1" w:rsidRDefault="003A7BB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A7BB1" w14:paraId="671E4590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F1FA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029A" w14:textId="77777777" w:rsidR="003A7BB1" w:rsidRDefault="00244BB7">
            <w:pPr>
              <w:pStyle w:val="Standard"/>
              <w:spacing w:after="200"/>
              <w:rPr>
                <w:rFonts w:eastAsia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Inne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8E50" w14:textId="77777777" w:rsidR="003A7BB1" w:rsidRDefault="00244BB7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- Forwarding Rate ≥ 100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Mpps</w:t>
            </w:r>
            <w:proofErr w:type="spellEnd"/>
          </w:p>
          <w:p w14:paraId="464547AA" w14:textId="77777777" w:rsidR="003A7BB1" w:rsidRDefault="00244BB7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Switching</w:t>
            </w:r>
            <w:r>
              <w:rPr>
                <w:rFonts w:eastAsia="Droid Sans Fallback"/>
                <w:sz w:val="20"/>
                <w:szCs w:val="20"/>
                <w:lang w:val="en-US" w:bidi="hi-I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bandwidth ≥ 200 </w:t>
            </w:r>
            <w:proofErr w:type="spellStart"/>
            <w:r>
              <w:rPr>
                <w:rFonts w:eastAsia="Calibri"/>
                <w:sz w:val="20"/>
                <w:szCs w:val="20"/>
              </w:rPr>
              <w:t>Gbps</w:t>
            </w:r>
            <w:proofErr w:type="spellEnd"/>
          </w:p>
          <w:p w14:paraId="6ADB22DE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</w:rPr>
              <w:t>QoS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IEEE 802.1p,</w:t>
            </w:r>
          </w:p>
          <w:p w14:paraId="73D57DE1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Obsługa LLDP-MED</w:t>
            </w:r>
          </w:p>
          <w:p w14:paraId="604B1BD8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Obsługa IPv6</w:t>
            </w:r>
          </w:p>
          <w:p w14:paraId="3C781818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Wsparcie dla VLAN (obsługa min. 4094 LAN)</w:t>
            </w:r>
          </w:p>
          <w:p w14:paraId="66411666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Urządzenie musi reprezentować model bieżącej linii produkcyjnej. Nie dopuszcza się urządzeń odnawianych, demonstracyjnych lub powystawowych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054468" w14:textId="77777777" w:rsidR="003A7BB1" w:rsidRDefault="003A7BB1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A7BB1" w14:paraId="43635323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81DA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482F" w14:textId="77777777" w:rsidR="003A7BB1" w:rsidRDefault="00244BB7">
            <w:pPr>
              <w:pStyle w:val="Standard"/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Obsługiwane standardy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1190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802.1Q</w:t>
            </w:r>
          </w:p>
          <w:p w14:paraId="564176A9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802.1p</w:t>
            </w:r>
          </w:p>
          <w:p w14:paraId="287217D3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- IEEE 802.3ad i/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IEEE 802.1ax</w:t>
            </w:r>
          </w:p>
          <w:p w14:paraId="3C08B8BE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802.1X</w:t>
            </w:r>
          </w:p>
          <w:p w14:paraId="35A4289E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802.1w</w:t>
            </w:r>
          </w:p>
          <w:p w14:paraId="75B6F5D5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802.1s</w:t>
            </w:r>
          </w:p>
          <w:p w14:paraId="0701F4AD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802.1ab</w:t>
            </w:r>
          </w:p>
          <w:p w14:paraId="711453E8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802.3az</w:t>
            </w:r>
          </w:p>
          <w:p w14:paraId="33E3DAED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wsparcie </w:t>
            </w:r>
            <w:proofErr w:type="spellStart"/>
            <w:r>
              <w:rPr>
                <w:rFonts w:eastAsia="Calibri"/>
                <w:sz w:val="20"/>
                <w:szCs w:val="20"/>
              </w:rPr>
              <w:t>Industry</w:t>
            </w:r>
            <w:proofErr w:type="spellEnd"/>
            <w:r>
              <w:rPr>
                <w:rFonts w:eastAsia="Calibri"/>
                <w:sz w:val="20"/>
                <w:szCs w:val="20"/>
              </w:rPr>
              <w:t>-standard MIB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528273" w14:textId="77777777" w:rsidR="003A7BB1" w:rsidRDefault="003A7BB1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A7BB1" w14:paraId="1FDAB108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4BFE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26CA" w14:textId="77777777" w:rsidR="003A7BB1" w:rsidRDefault="00244BB7">
            <w:pPr>
              <w:pStyle w:val="Standard"/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Zarządzanie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F337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Połączenie szyfrowane:</w:t>
            </w:r>
          </w:p>
          <w:p w14:paraId="63B86B08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SSL/SSH,</w:t>
            </w:r>
          </w:p>
          <w:p w14:paraId="34EEFAE2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autentykacja dostępu w oparciu o Radius oraz TACACS+</w:t>
            </w:r>
          </w:p>
          <w:p w14:paraId="4F1B75EF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RMON,</w:t>
            </w:r>
          </w:p>
          <w:p w14:paraId="6B8836C0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CLI,</w:t>
            </w:r>
          </w:p>
          <w:p w14:paraId="63A9574A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SNMP v2 i/lub v3</w:t>
            </w:r>
          </w:p>
          <w:p w14:paraId="72868F51" w14:textId="77777777" w:rsidR="003A7BB1" w:rsidRDefault="00244B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łączenia przełączników w stos (</w:t>
            </w:r>
            <w:proofErr w:type="spellStart"/>
            <w:r>
              <w:rPr>
                <w:sz w:val="20"/>
                <w:szCs w:val="20"/>
              </w:rPr>
              <w:t>stacking</w:t>
            </w:r>
            <w:proofErr w:type="spellEnd"/>
            <w:r>
              <w:rPr>
                <w:sz w:val="20"/>
                <w:szCs w:val="20"/>
              </w:rPr>
              <w:t xml:space="preserve">) z jednym wspólnym adresem IP do zarządzania wszystkimi przełącznikami w stosie (również z modelami 48 portowymi opisanymi </w:t>
            </w:r>
            <w:r>
              <w:rPr>
                <w:sz w:val="20"/>
                <w:szCs w:val="20"/>
              </w:rPr>
              <w:lastRenderedPageBreak/>
              <w:t>poniżej). Minimalna liczba urządzeń łączonych w stos – 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3503AC" w14:textId="77777777" w:rsidR="003A7BB1" w:rsidRDefault="003A7BB1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7BB1" w14:paraId="6554ACB4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47B1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6.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053B" w14:textId="77777777" w:rsidR="003A7BB1" w:rsidRDefault="00244B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Certyfikaty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5730" w14:textId="77777777" w:rsidR="003A7BB1" w:rsidRDefault="00244B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Certyfikat CE (załączyć do oferty),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BFB377" w14:textId="77777777" w:rsidR="003A7BB1" w:rsidRDefault="003A7B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7BB1" w14:paraId="5ACB105D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5260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16AC" w14:textId="77777777" w:rsidR="003A7BB1" w:rsidRDefault="00244BB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B09B" w14:textId="3EB5238F" w:rsidR="003A7BB1" w:rsidRDefault="00244BB7" w:rsidP="00FB27E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Min. </w:t>
            </w:r>
            <w:r w:rsidR="00FB27E6">
              <w:rPr>
                <w:rFonts w:ascii="Times New Roman" w:eastAsia="Times New Roman" w:hAnsi="Times New Roman"/>
                <w:sz w:val="20"/>
                <w:szCs w:val="20"/>
              </w:rPr>
              <w:t xml:space="preserve">24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miesi</w:t>
            </w:r>
            <w:r w:rsidR="00FB27E6">
              <w:rPr>
                <w:rFonts w:ascii="Times New Roman" w:eastAsia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="00FB27E6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typu 8x5 NBD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750845" w14:textId="77777777" w:rsidR="003A7BB1" w:rsidRDefault="003A7BB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B3F9CB2" w14:textId="77777777" w:rsidR="003A7BB1" w:rsidRDefault="003A7BB1">
      <w:pPr>
        <w:pStyle w:val="Standard"/>
        <w:spacing w:after="200" w:line="276" w:lineRule="auto"/>
        <w:jc w:val="both"/>
        <w:rPr>
          <w:b/>
          <w:bCs/>
          <w:sz w:val="22"/>
          <w:szCs w:val="22"/>
        </w:rPr>
      </w:pPr>
    </w:p>
    <w:p w14:paraId="126B3B7F" w14:textId="2B2B6EEA" w:rsidR="003A7BB1" w:rsidRDefault="00244BB7">
      <w:pPr>
        <w:pStyle w:val="Standard"/>
        <w:numPr>
          <w:ilvl w:val="0"/>
          <w:numId w:val="2"/>
        </w:numPr>
        <w:rPr>
          <w:rFonts w:eastAsia="Calibri"/>
          <w:b/>
          <w:bCs/>
        </w:rPr>
      </w:pPr>
      <w:r>
        <w:rPr>
          <w:rFonts w:eastAsia="Calibri"/>
          <w:b/>
          <w:bCs/>
        </w:rPr>
        <w:t>Przełąc</w:t>
      </w:r>
      <w:r w:rsidR="001E3DF5">
        <w:rPr>
          <w:rFonts w:eastAsia="Calibri"/>
          <w:b/>
          <w:bCs/>
        </w:rPr>
        <w:t>znik sieci LAN Ethernet 1GbE - 2 sztuki</w:t>
      </w:r>
    </w:p>
    <w:p w14:paraId="36D64104" w14:textId="77777777" w:rsidR="003A7BB1" w:rsidRDefault="003A7BB1">
      <w:pPr>
        <w:pStyle w:val="Standard"/>
        <w:rPr>
          <w:rFonts w:eastAsia="Calibri"/>
          <w:b/>
          <w:bCs/>
        </w:rPr>
      </w:pPr>
    </w:p>
    <w:tbl>
      <w:tblPr>
        <w:tblW w:w="9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3159"/>
      </w:tblGrid>
      <w:tr w:rsidR="003A7BB1" w14:paraId="0F2F654C" w14:textId="77777777">
        <w:trPr>
          <w:trHeight w:val="315"/>
          <w:jc w:val="right"/>
        </w:trPr>
        <w:tc>
          <w:tcPr>
            <w:tcW w:w="6735" w:type="dxa"/>
            <w:shd w:val="clear" w:color="auto" w:fill="auto"/>
            <w:vAlign w:val="bottom"/>
          </w:tcPr>
          <w:p w14:paraId="5489140A" w14:textId="77777777" w:rsidR="003A7BB1" w:rsidRDefault="00244BB7">
            <w:pPr>
              <w:jc w:val="right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  <w:t>Nazwa producenta, dystrybutora (jeżeli występuje):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29874" w14:textId="77777777" w:rsidR="003A7BB1" w:rsidRDefault="00244BB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A7BB1" w14:paraId="0A2A2FC4" w14:textId="77777777">
        <w:trPr>
          <w:trHeight w:val="315"/>
          <w:jc w:val="right"/>
        </w:trPr>
        <w:tc>
          <w:tcPr>
            <w:tcW w:w="6735" w:type="dxa"/>
            <w:shd w:val="clear" w:color="auto" w:fill="auto"/>
            <w:vAlign w:val="bottom"/>
          </w:tcPr>
          <w:p w14:paraId="284DCF34" w14:textId="77777777" w:rsidR="003A7BB1" w:rsidRDefault="00244BB7">
            <w:pPr>
              <w:jc w:val="right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  <w:t>Model, numer (jeżeli występuje):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2D961" w14:textId="77777777" w:rsidR="003A7BB1" w:rsidRDefault="00244BB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A7BB1" w14:paraId="3F352D7C" w14:textId="77777777">
        <w:trPr>
          <w:trHeight w:val="315"/>
          <w:jc w:val="right"/>
        </w:trPr>
        <w:tc>
          <w:tcPr>
            <w:tcW w:w="6735" w:type="dxa"/>
            <w:shd w:val="clear" w:color="auto" w:fill="auto"/>
            <w:vAlign w:val="bottom"/>
          </w:tcPr>
          <w:p w14:paraId="0F77174C" w14:textId="77777777" w:rsidR="003A7BB1" w:rsidRDefault="00244BB7">
            <w:pPr>
              <w:jc w:val="right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pl-PL"/>
              </w:rPr>
              <w:t>Inne oznaczenia (jeżeli występują)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56EB6" w14:textId="77777777" w:rsidR="003A7BB1" w:rsidRDefault="003A7BB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761EC110" w14:textId="77777777" w:rsidR="003A7BB1" w:rsidRDefault="003A7BB1">
      <w:pPr>
        <w:pStyle w:val="Standard"/>
        <w:rPr>
          <w:rFonts w:eastAsia="Calibri"/>
          <w:bCs/>
        </w:rPr>
      </w:pPr>
    </w:p>
    <w:p w14:paraId="14E18CE9" w14:textId="77777777" w:rsidR="003A7BB1" w:rsidRDefault="003A7BB1">
      <w:pPr>
        <w:pStyle w:val="Standard"/>
        <w:rPr>
          <w:rFonts w:eastAsia="Calibri"/>
          <w:b/>
          <w:bCs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19"/>
        <w:gridCol w:w="3025"/>
        <w:gridCol w:w="3544"/>
      </w:tblGrid>
      <w:tr w:rsidR="003A7BB1" w14:paraId="6B7DCE86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E77121" w14:textId="77777777" w:rsidR="003A7BB1" w:rsidRDefault="003A7BB1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14:paraId="68EBD873" w14:textId="77777777" w:rsidR="003A7BB1" w:rsidRDefault="00244BB7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DBAF56" w14:textId="77777777" w:rsidR="003A7BB1" w:rsidRDefault="003A7BB1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14:paraId="18E23DE0" w14:textId="77777777" w:rsidR="003A7BB1" w:rsidRDefault="00244BB7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Cecha/Parametr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C86BA" w14:textId="77777777" w:rsidR="003A7BB1" w:rsidRDefault="00244BB7">
            <w:pPr>
              <w:spacing w:before="120" w:after="20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Wymagania minimalne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70796AEE" w14:textId="77777777" w:rsidR="003A7BB1" w:rsidRDefault="003A7BB1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7D0812BC" w14:textId="77777777" w:rsidR="003A7BB1" w:rsidRDefault="00244BB7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Oferowane przez Wykonawcę </w:t>
            </w:r>
          </w:p>
          <w:p w14:paraId="39C3B441" w14:textId="77777777" w:rsidR="003A7BB1" w:rsidRDefault="00244BB7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(szczegółowy opis)</w:t>
            </w:r>
          </w:p>
          <w:p w14:paraId="23E6E221" w14:textId="77777777" w:rsidR="003A7BB1" w:rsidRDefault="003A7BB1">
            <w:pPr>
              <w:keepNex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A7BB1" w14:paraId="4D6A2148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CFE8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E068" w14:textId="77777777" w:rsidR="003A7BB1" w:rsidRDefault="00244BB7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C98E" w14:textId="77777777" w:rsidR="003A7BB1" w:rsidRDefault="00244B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Typu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wraz z kompletem elementów umożliwiających zainstalowanie w szafie 19"typu RACK max. 1U</w:t>
            </w:r>
          </w:p>
          <w:p w14:paraId="6EF602E8" w14:textId="77777777" w:rsidR="003A7BB1" w:rsidRDefault="00244B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redundantne zasilacze.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DA7291" w14:textId="77777777" w:rsidR="003A7BB1" w:rsidRDefault="003A7BB1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3A7BB1" w14:paraId="76DD3420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A3B0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A3A7" w14:textId="77777777" w:rsidR="003A7BB1" w:rsidRDefault="00244BB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portów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1C4E" w14:textId="420C737C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Min. </w:t>
            </w:r>
            <w:r w:rsidR="00782A85">
              <w:rPr>
                <w:rFonts w:eastAsia="Calibri"/>
                <w:sz w:val="20"/>
                <w:szCs w:val="20"/>
              </w:rPr>
              <w:t xml:space="preserve">24 </w:t>
            </w:r>
            <w:r>
              <w:rPr>
                <w:rFonts w:eastAsia="Calibri"/>
                <w:sz w:val="20"/>
                <w:szCs w:val="20"/>
              </w:rPr>
              <w:t xml:space="preserve">porty 10/100/1000 </w:t>
            </w:r>
            <w:proofErr w:type="spellStart"/>
            <w:r>
              <w:rPr>
                <w:rFonts w:eastAsia="Calibri"/>
                <w:sz w:val="20"/>
                <w:szCs w:val="20"/>
              </w:rPr>
              <w:t>Mbps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standardzie Base</w:t>
            </w:r>
            <w:r w:rsidR="00782A85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T </w:t>
            </w:r>
          </w:p>
          <w:p w14:paraId="729C9F9E" w14:textId="0D3B6F0C" w:rsidR="003A7BB1" w:rsidRDefault="00244BB7">
            <w:pPr>
              <w:pStyle w:val="Standard"/>
              <w:jc w:val="both"/>
            </w:pPr>
            <w:r>
              <w:rPr>
                <w:rFonts w:eastAsia="Calibri"/>
                <w:sz w:val="20"/>
                <w:szCs w:val="20"/>
              </w:rPr>
              <w:t xml:space="preserve">Min 4 porty SFP 1 </w:t>
            </w:r>
            <w:proofErr w:type="spellStart"/>
            <w:r>
              <w:rPr>
                <w:rFonts w:eastAsia="Calibri"/>
                <w:sz w:val="20"/>
                <w:szCs w:val="20"/>
              </w:rPr>
              <w:t>Gbit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/s z  4 dedykowanymi wkładkami </w:t>
            </w:r>
            <w:r w:rsidR="00782A85">
              <w:rPr>
                <w:rFonts w:eastAsia="Calibri"/>
                <w:sz w:val="20"/>
                <w:szCs w:val="20"/>
              </w:rPr>
              <w:t>pracującymi w standardzie 10/100/1000 Base-T</w:t>
            </w:r>
          </w:p>
          <w:p w14:paraId="7DA474F1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port USB typ A na dodatkową pamięć masową</w:t>
            </w:r>
          </w:p>
          <w:p w14:paraId="29274E31" w14:textId="4754FC77" w:rsidR="003A7BB1" w:rsidRDefault="00BC6809" w:rsidP="00BC680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244BB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244BB7">
              <w:rPr>
                <w:rFonts w:eastAsia="Calibri"/>
                <w:sz w:val="20"/>
                <w:szCs w:val="20"/>
              </w:rPr>
              <w:t>sloty</w:t>
            </w:r>
            <w:proofErr w:type="spellEnd"/>
            <w:r w:rsidR="00244BB7">
              <w:rPr>
                <w:rFonts w:eastAsia="Calibri"/>
                <w:sz w:val="20"/>
                <w:szCs w:val="20"/>
              </w:rPr>
              <w:t xml:space="preserve"> umożliwiając</w:t>
            </w:r>
            <w:r>
              <w:rPr>
                <w:rFonts w:eastAsia="Calibri"/>
                <w:sz w:val="20"/>
                <w:szCs w:val="20"/>
              </w:rPr>
              <w:t>e</w:t>
            </w:r>
            <w:r w:rsidR="00244BB7">
              <w:rPr>
                <w:rFonts w:eastAsia="Calibri"/>
                <w:sz w:val="20"/>
                <w:szCs w:val="20"/>
              </w:rPr>
              <w:t xml:space="preserve"> instalację</w:t>
            </w:r>
            <w:r>
              <w:rPr>
                <w:rFonts w:eastAsia="Calibri"/>
                <w:sz w:val="20"/>
                <w:szCs w:val="20"/>
              </w:rPr>
              <w:t xml:space="preserve"> min</w:t>
            </w:r>
            <w:r w:rsidR="00244BB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244BB7">
              <w:rPr>
                <w:rFonts w:eastAsia="Calibri"/>
                <w:sz w:val="20"/>
                <w:szCs w:val="20"/>
              </w:rPr>
              <w:t xml:space="preserve"> portowego modułu </w:t>
            </w:r>
            <w:proofErr w:type="spellStart"/>
            <w:r w:rsidR="00244BB7">
              <w:rPr>
                <w:rFonts w:eastAsia="Calibri"/>
                <w:sz w:val="20"/>
                <w:szCs w:val="20"/>
              </w:rPr>
              <w:t>stakującego</w:t>
            </w:r>
            <w:proofErr w:type="spellEnd"/>
            <w:r w:rsidR="00244BB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44BB7">
              <w:rPr>
                <w:rFonts w:eastAsia="Calibri"/>
                <w:sz w:val="20"/>
                <w:szCs w:val="20"/>
              </w:rPr>
              <w:t xml:space="preserve">lub wbudowane dwa porty </w:t>
            </w:r>
            <w:proofErr w:type="spellStart"/>
            <w:r w:rsidR="00244BB7">
              <w:rPr>
                <w:rFonts w:eastAsia="Calibri"/>
                <w:sz w:val="20"/>
                <w:szCs w:val="20"/>
              </w:rPr>
              <w:t>stakujące</w:t>
            </w:r>
            <w:proofErr w:type="spellEnd"/>
            <w:r w:rsidR="00244BB7">
              <w:rPr>
                <w:rFonts w:eastAsia="Calibri"/>
                <w:sz w:val="20"/>
                <w:szCs w:val="20"/>
              </w:rPr>
              <w:t xml:space="preserve"> o przepustowości min. </w:t>
            </w:r>
            <w:r w:rsidR="00782A85">
              <w:rPr>
                <w:rFonts w:eastAsia="Calibri"/>
                <w:sz w:val="20"/>
                <w:szCs w:val="20"/>
              </w:rPr>
              <w:t>80</w:t>
            </w:r>
            <w:r w:rsidR="00244BB7">
              <w:rPr>
                <w:rFonts w:eastAsia="Calibri"/>
                <w:sz w:val="20"/>
                <w:szCs w:val="20"/>
              </w:rPr>
              <w:t>Gb</w:t>
            </w:r>
            <w:r w:rsidR="00782A85">
              <w:rPr>
                <w:rFonts w:eastAsia="Calibri"/>
                <w:sz w:val="20"/>
                <w:szCs w:val="20"/>
              </w:rPr>
              <w:t>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EF8564" w14:textId="77777777" w:rsidR="003A7BB1" w:rsidRDefault="003A7BB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A7BB1" w14:paraId="0378BE16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B7EC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9BCD" w14:textId="77777777" w:rsidR="003A7BB1" w:rsidRDefault="00244BB7">
            <w:pPr>
              <w:pStyle w:val="Standard"/>
              <w:spacing w:after="200"/>
              <w:rPr>
                <w:rFonts w:eastAsia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Inne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AA63" w14:textId="08B4AAF4" w:rsidR="003A7BB1" w:rsidRDefault="00244BB7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- Forwarding Rate ≥ </w:t>
            </w:r>
            <w:r w:rsidR="00782A85">
              <w:rPr>
                <w:rFonts w:eastAsia="Calibri"/>
                <w:sz w:val="20"/>
                <w:szCs w:val="20"/>
                <w:lang w:val="en-US"/>
              </w:rPr>
              <w:t xml:space="preserve">75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Mpps</w:t>
            </w:r>
            <w:proofErr w:type="spellEnd"/>
          </w:p>
          <w:p w14:paraId="117B8A89" w14:textId="31F8CBE5" w:rsidR="003A7BB1" w:rsidRDefault="00244BB7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</w:rPr>
              <w:t>Switching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capacity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≥ </w:t>
            </w:r>
            <w:r w:rsidR="00782A85">
              <w:rPr>
                <w:rFonts w:eastAsia="Calibri"/>
                <w:sz w:val="20"/>
                <w:szCs w:val="20"/>
                <w:lang w:val="en-US"/>
              </w:rPr>
              <w:t xml:space="preserve">100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Gbps</w:t>
            </w:r>
            <w:proofErr w:type="spellEnd"/>
          </w:p>
          <w:p w14:paraId="4B7E52E8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</w:rPr>
              <w:t>QoS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IEEE 802.1p,</w:t>
            </w:r>
          </w:p>
          <w:p w14:paraId="483F5D68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Obsługa LLDP-MED</w:t>
            </w:r>
          </w:p>
          <w:p w14:paraId="41EF316D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Obsługa IPv6</w:t>
            </w:r>
          </w:p>
          <w:p w14:paraId="104809DA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Wsparcie dla VLAN (obsługa min. 4094 LAN)</w:t>
            </w:r>
          </w:p>
          <w:p w14:paraId="36AEAF36" w14:textId="77777777" w:rsidR="003A7BB1" w:rsidRDefault="00244BB7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Urządzenie musi reprezentować model bieżącej linii produkcyjnej. Nie dopuszcza się urządzeń odnawianych, demonstracyjnych lub powystawowych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847B3D" w14:textId="77777777" w:rsidR="003A7BB1" w:rsidRDefault="003A7BB1">
            <w:pPr>
              <w:pStyle w:val="Standard"/>
              <w:shd w:val="clear" w:color="auto" w:fill="FFFFFF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A7BB1" w14:paraId="1A251E39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0D2F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B0F1" w14:textId="77777777" w:rsidR="003A7BB1" w:rsidRDefault="00244BB7">
            <w:pPr>
              <w:pStyle w:val="Standard"/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Obsługiwane standardy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0AD5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802.1Q</w:t>
            </w:r>
          </w:p>
          <w:p w14:paraId="0AB45BD5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802.1p</w:t>
            </w:r>
          </w:p>
          <w:p w14:paraId="4433B4AC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- IEEE 802.3ad i/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IEEE 802.1ax</w:t>
            </w:r>
          </w:p>
          <w:p w14:paraId="0EA71077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802.1X</w:t>
            </w:r>
          </w:p>
          <w:p w14:paraId="3A2F60E0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802.1w</w:t>
            </w:r>
          </w:p>
          <w:p w14:paraId="46A43B54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802.1s</w:t>
            </w:r>
          </w:p>
          <w:p w14:paraId="2584EA12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802.1ab</w:t>
            </w:r>
          </w:p>
          <w:p w14:paraId="13E67D60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 IEEE 802.3az</w:t>
            </w:r>
          </w:p>
          <w:p w14:paraId="0C6492C3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wsparcie </w:t>
            </w:r>
            <w:proofErr w:type="spellStart"/>
            <w:r>
              <w:rPr>
                <w:rFonts w:eastAsia="Calibri"/>
                <w:sz w:val="20"/>
                <w:szCs w:val="20"/>
              </w:rPr>
              <w:t>Industry</w:t>
            </w:r>
            <w:proofErr w:type="spellEnd"/>
            <w:r>
              <w:rPr>
                <w:rFonts w:eastAsia="Calibri"/>
                <w:sz w:val="20"/>
                <w:szCs w:val="20"/>
              </w:rPr>
              <w:t>-standard MIB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5EEFE0" w14:textId="77777777" w:rsidR="003A7BB1" w:rsidRDefault="003A7BB1">
            <w:pPr>
              <w:pStyle w:val="Standard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A7BB1" w14:paraId="32CE341A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2CE0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5.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61BE" w14:textId="77777777" w:rsidR="003A7BB1" w:rsidRDefault="00244BB7">
            <w:pPr>
              <w:pStyle w:val="Standard"/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Zarządzanie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A418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Połączenie szyfrowane:</w:t>
            </w:r>
          </w:p>
          <w:p w14:paraId="70DD0009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SSL/SSH,</w:t>
            </w:r>
          </w:p>
          <w:p w14:paraId="695758DF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autentykacja dostępu w oparciu o Radius oraz TACACS+</w:t>
            </w:r>
          </w:p>
          <w:p w14:paraId="56F949BD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RMON,</w:t>
            </w:r>
          </w:p>
          <w:p w14:paraId="348EB2A0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CLI,</w:t>
            </w:r>
          </w:p>
          <w:p w14:paraId="61676B3B" w14:textId="77777777" w:rsidR="003A7BB1" w:rsidRDefault="00244BB7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SNMP v2 i/lub v3</w:t>
            </w:r>
          </w:p>
          <w:p w14:paraId="57899EBC" w14:textId="77777777" w:rsidR="003A7BB1" w:rsidRDefault="00244B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łączenia przełączników w stos (</w:t>
            </w:r>
            <w:proofErr w:type="spellStart"/>
            <w:r>
              <w:rPr>
                <w:sz w:val="20"/>
                <w:szCs w:val="20"/>
              </w:rPr>
              <w:t>stacking</w:t>
            </w:r>
            <w:proofErr w:type="spellEnd"/>
            <w:r>
              <w:rPr>
                <w:sz w:val="20"/>
                <w:szCs w:val="20"/>
              </w:rPr>
              <w:t>) z jednym wspólnym adresem IP do zarządzania wszystkimi przełącznikami w stosie.</w:t>
            </w:r>
          </w:p>
          <w:p w14:paraId="559B6624" w14:textId="77777777" w:rsidR="003A7BB1" w:rsidRDefault="003A7BB1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AA56BC" w14:textId="77777777" w:rsidR="003A7BB1" w:rsidRDefault="003A7BB1">
            <w:pPr>
              <w:pStyle w:val="Standard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7BB1" w14:paraId="0DA8CF6F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A010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5EC0" w14:textId="77777777" w:rsidR="003A7BB1" w:rsidRDefault="00244B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Certyfikaty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DCE5" w14:textId="77777777" w:rsidR="003A7BB1" w:rsidRDefault="00244B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Certyfikat CE (załączyć do oferty),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8FFB4E" w14:textId="77777777" w:rsidR="003A7BB1" w:rsidRDefault="003A7B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7BB1" w14:paraId="32C60EE1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7E9D" w14:textId="77777777" w:rsidR="003A7BB1" w:rsidRDefault="00244BB7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03BC" w14:textId="77777777" w:rsidR="003A7BB1" w:rsidRDefault="00244BB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0DB3" w14:textId="0D25119F" w:rsidR="003A7BB1" w:rsidRDefault="00244BB7" w:rsidP="00782A8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Min. </w:t>
            </w:r>
            <w:r w:rsidR="00782A85">
              <w:rPr>
                <w:rFonts w:ascii="Times New Roman" w:eastAsia="Times New Roman" w:hAnsi="Times New Roman"/>
                <w:sz w:val="20"/>
                <w:szCs w:val="20"/>
              </w:rPr>
              <w:t xml:space="preserve">24 </w:t>
            </w:r>
            <w:r w:rsidR="00E924A1">
              <w:rPr>
                <w:rFonts w:ascii="Times New Roman" w:eastAsia="Times New Roman" w:hAnsi="Times New Roman"/>
                <w:sz w:val="20"/>
                <w:szCs w:val="20"/>
              </w:rPr>
              <w:t>miesią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="00782A8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typu 8x5 NBD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4E7407" w14:textId="77777777" w:rsidR="003A7BB1" w:rsidRDefault="003A7BB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3359B83" w14:textId="77777777" w:rsidR="003A7BB1" w:rsidRDefault="003A7BB1">
      <w:pPr>
        <w:pStyle w:val="Standard"/>
        <w:rPr>
          <w:sz w:val="22"/>
          <w:szCs w:val="22"/>
        </w:rPr>
      </w:pPr>
    </w:p>
    <w:p w14:paraId="173F88E0" w14:textId="77777777" w:rsidR="003A7BB1" w:rsidRDefault="003A7BB1">
      <w:pPr>
        <w:rPr>
          <w:rFonts w:ascii="Times New Roman" w:hAnsi="Times New Roman"/>
          <w:sz w:val="22"/>
          <w:szCs w:val="22"/>
        </w:rPr>
      </w:pPr>
    </w:p>
    <w:p w14:paraId="7B72AE0C" w14:textId="77777777" w:rsidR="003A7BB1" w:rsidRDefault="00244BB7">
      <w:pPr>
        <w:pStyle w:val="Standard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Równoważność:</w:t>
      </w:r>
    </w:p>
    <w:p w14:paraId="798BF6CB" w14:textId="77777777" w:rsidR="003A7BB1" w:rsidRDefault="00244BB7">
      <w:pPr>
        <w:pStyle w:val="Standard"/>
        <w:jc w:val="both"/>
        <w:rPr>
          <w:rFonts w:eastAsia="Calibri"/>
        </w:rPr>
      </w:pPr>
      <w:r>
        <w:rPr>
          <w:rFonts w:eastAsia="Calibri"/>
        </w:rPr>
        <w:t>Jeżeli zamawiający określił w opisie wymagania z użyciem nazw własnych produktów lub marek producentów (znaki towarowe, patenty lub pochodzenie), to wskazane produkty należy traktować jako rozwiązania wzorcowe. W każdym takim przypadku zamawiający dopuszcza dostarczenie produktów wzorcowych lub równoważnych.</w:t>
      </w:r>
    </w:p>
    <w:p w14:paraId="0987D471" w14:textId="77777777" w:rsidR="003A7BB1" w:rsidRDefault="00244BB7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W przypadku dostarczenia sprzętu równoważnego względem wyspecyfikowanego przez Zamawiającego, Wykonawca musi wykazać, że dostarczony przez niego sprzęt równoważny spełnia wszystkie wymagania w zakresie funkcjonalności określonych w specyfikacji funkcjonalno-technicznej oraz warunków i zasad świadczenia gwarancji.</w:t>
      </w:r>
    </w:p>
    <w:p w14:paraId="3AEDAEEB" w14:textId="77777777" w:rsidR="003A7BB1" w:rsidRDefault="003A7BB1">
      <w:pPr>
        <w:rPr>
          <w:rFonts w:ascii="Times New Roman" w:hAnsi="Times New Roman"/>
          <w:sz w:val="22"/>
          <w:szCs w:val="22"/>
        </w:rPr>
      </w:pPr>
    </w:p>
    <w:p w14:paraId="4B5C4C3B" w14:textId="10D9BE9E" w:rsidR="003A7BB1" w:rsidRDefault="003A7BB1">
      <w:pPr>
        <w:rPr>
          <w:rFonts w:ascii="Times New Roman" w:hAnsi="Times New Roman"/>
          <w:sz w:val="22"/>
          <w:szCs w:val="22"/>
        </w:rPr>
      </w:pPr>
    </w:p>
    <w:p w14:paraId="2EE54BA0" w14:textId="77777777" w:rsidR="003A7BB1" w:rsidRDefault="003A7BB1">
      <w:pPr>
        <w:rPr>
          <w:rFonts w:ascii="Times New Roman" w:hAnsi="Times New Roman"/>
          <w:sz w:val="22"/>
          <w:szCs w:val="22"/>
        </w:rPr>
      </w:pPr>
    </w:p>
    <w:p w14:paraId="2D930AF3" w14:textId="77777777" w:rsidR="003A7BB1" w:rsidRDefault="003A7BB1">
      <w:pPr>
        <w:rPr>
          <w:rFonts w:ascii="Times New Roman" w:hAnsi="Times New Roman"/>
          <w:sz w:val="22"/>
          <w:szCs w:val="22"/>
        </w:rPr>
      </w:pPr>
    </w:p>
    <w:p w14:paraId="7D17CD3D" w14:textId="77777777" w:rsidR="003A7BB1" w:rsidRDefault="003A7BB1">
      <w:pPr>
        <w:rPr>
          <w:rFonts w:ascii="Times New Roman" w:hAnsi="Times New Roman"/>
          <w:sz w:val="22"/>
          <w:szCs w:val="22"/>
        </w:rPr>
      </w:pPr>
    </w:p>
    <w:p w14:paraId="15298982" w14:textId="77777777" w:rsidR="003A7BB1" w:rsidRDefault="003A7BB1">
      <w:pPr>
        <w:rPr>
          <w:rFonts w:ascii="Times New Roman" w:hAnsi="Times New Roman"/>
          <w:sz w:val="22"/>
          <w:szCs w:val="22"/>
        </w:rPr>
      </w:pPr>
    </w:p>
    <w:p w14:paraId="758D0CE0" w14:textId="77777777" w:rsidR="003A7BB1" w:rsidRDefault="00244B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…………………………………………….....</w:t>
      </w:r>
    </w:p>
    <w:p w14:paraId="3F33E69C" w14:textId="77777777" w:rsidR="003A7BB1" w:rsidRDefault="00244BB7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i pieczęć imienna Wykonawcy lub</w:t>
      </w:r>
    </w:p>
    <w:p w14:paraId="4522C49D" w14:textId="77777777" w:rsidR="003A7BB1" w:rsidRDefault="00244BB7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</w:p>
    <w:sectPr w:rsidR="003A7BB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FF96" w14:textId="77777777" w:rsidR="00281FE2" w:rsidRDefault="00281FE2">
      <w:r>
        <w:separator/>
      </w:r>
    </w:p>
  </w:endnote>
  <w:endnote w:type="continuationSeparator" w:id="0">
    <w:p w14:paraId="47C9A6B9" w14:textId="77777777" w:rsidR="00281FE2" w:rsidRDefault="002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190551"/>
      <w:docPartObj>
        <w:docPartGallery w:val="Page Numbers (Bottom of Page)"/>
        <w:docPartUnique/>
      </w:docPartObj>
    </w:sdtPr>
    <w:sdtEndPr/>
    <w:sdtContent>
      <w:p w14:paraId="602D9BB3" w14:textId="4BB4C080" w:rsidR="003A7BB1" w:rsidRDefault="00244BB7">
        <w:pPr>
          <w:pStyle w:val="Stopka"/>
          <w:jc w:val="right"/>
        </w:pPr>
        <w:r>
          <w:rPr>
            <w:rFonts w:ascii="Times New Roman" w:hAnsi="Times New Roman"/>
            <w:sz w:val="18"/>
            <w:szCs w:val="18"/>
          </w:rPr>
          <w:fldChar w:fldCharType="begin"/>
        </w:r>
        <w:r>
          <w:rPr>
            <w:rFonts w:ascii="Times New Roman" w:hAnsi="Times New Roman"/>
            <w:sz w:val="18"/>
            <w:szCs w:val="18"/>
          </w:rPr>
          <w:instrText>PAGE</w:instrText>
        </w:r>
        <w:r>
          <w:rPr>
            <w:rFonts w:ascii="Times New Roman" w:hAnsi="Times New Roman"/>
            <w:sz w:val="18"/>
            <w:szCs w:val="18"/>
          </w:rPr>
          <w:fldChar w:fldCharType="separate"/>
        </w:r>
        <w:r w:rsidR="00FF0E56">
          <w:rPr>
            <w:rFonts w:ascii="Times New Roman" w:hAnsi="Times New Roman"/>
            <w:noProof/>
            <w:sz w:val="18"/>
            <w:szCs w:val="18"/>
          </w:rPr>
          <w:t>2</w:t>
        </w:r>
        <w:r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0BB03BC" w14:textId="77777777" w:rsidR="003A7BB1" w:rsidRDefault="003A7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D0C7" w14:textId="77777777" w:rsidR="00281FE2" w:rsidRDefault="00281FE2">
      <w:r>
        <w:separator/>
      </w:r>
    </w:p>
  </w:footnote>
  <w:footnote w:type="continuationSeparator" w:id="0">
    <w:p w14:paraId="7D8B4726" w14:textId="77777777" w:rsidR="00281FE2" w:rsidRDefault="0028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AC0"/>
    <w:multiLevelType w:val="hybridMultilevel"/>
    <w:tmpl w:val="D6CE2D8E"/>
    <w:lvl w:ilvl="0" w:tplc="021ADAA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33D"/>
    <w:multiLevelType w:val="multilevel"/>
    <w:tmpl w:val="BB4E1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A438ED"/>
    <w:multiLevelType w:val="multilevel"/>
    <w:tmpl w:val="354293E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A1722"/>
    <w:multiLevelType w:val="multilevel"/>
    <w:tmpl w:val="4B80DD1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131C"/>
    <w:multiLevelType w:val="hybridMultilevel"/>
    <w:tmpl w:val="5CC45BD2"/>
    <w:lvl w:ilvl="0" w:tplc="10F87B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1"/>
    <w:rsid w:val="001C3929"/>
    <w:rsid w:val="001E3DF5"/>
    <w:rsid w:val="00244BB7"/>
    <w:rsid w:val="00281FE2"/>
    <w:rsid w:val="003A7BB1"/>
    <w:rsid w:val="00400502"/>
    <w:rsid w:val="004D171E"/>
    <w:rsid w:val="005C55A9"/>
    <w:rsid w:val="0066266E"/>
    <w:rsid w:val="00723AA4"/>
    <w:rsid w:val="00782A85"/>
    <w:rsid w:val="00904048"/>
    <w:rsid w:val="00B302E2"/>
    <w:rsid w:val="00BC6809"/>
    <w:rsid w:val="00D93E39"/>
    <w:rsid w:val="00E924A1"/>
    <w:rsid w:val="00EA3881"/>
    <w:rsid w:val="00FB27E6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B534"/>
  <w15:docId w15:val="{2106C01C-E5D7-4807-9873-EEC6568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74"/>
    <w:pPr>
      <w:widowControl w:val="0"/>
      <w:suppressAutoHyphens/>
    </w:pPr>
    <w:rPr>
      <w:rFonts w:ascii="Liberation Serif" w:eastAsia="Droid Sans Fallback" w:hAnsi="Liberation Serif" w:cs="Times New Roman"/>
      <w:kern w:val="2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eastAsia="DejaVu Sans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6430"/>
    <w:rPr>
      <w:rFonts w:ascii="Liberation Serif" w:eastAsia="Droid Sans Fallback" w:hAnsi="Liberation Serif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30"/>
    <w:rPr>
      <w:rFonts w:ascii="Liberation Serif" w:eastAsia="Droid Sans Fallback" w:hAnsi="Liberation Serif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64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D1774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7D1774"/>
    <w:pPr>
      <w:suppressAutoHyphens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Standard"/>
    <w:uiPriority w:val="99"/>
    <w:qFormat/>
    <w:rsid w:val="007D1774"/>
    <w:pPr>
      <w:suppressAutoHyphens w:val="0"/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643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Droid Sans Fallback" w:hAnsi="Liberation Serif" w:cs="Times New Roman"/>
      <w:kern w:val="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85"/>
    <w:rPr>
      <w:rFonts w:ascii="Segoe UI" w:eastAsia="Droid Sans Fallback" w:hAnsi="Segoe UI" w:cs="Segoe UI"/>
      <w:kern w:val="2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BB7"/>
    <w:rPr>
      <w:rFonts w:ascii="Liberation Serif" w:eastAsia="Droid Sans Fallback" w:hAnsi="Liberation Serif" w:cs="Times New Roman"/>
      <w:b/>
      <w:bCs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0B27-7047-4305-A075-0019914C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Pietrzak-Świsterska Aleksandra</dc:creator>
  <dc:description/>
  <cp:lastModifiedBy>Agnieszka Mateuszuk-Karal</cp:lastModifiedBy>
  <cp:revision>7</cp:revision>
  <dcterms:created xsi:type="dcterms:W3CDTF">2019-10-18T07:13:00Z</dcterms:created>
  <dcterms:modified xsi:type="dcterms:W3CDTF">2019-11-19T12:40:00Z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