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44" w:rsidRPr="002565DB" w:rsidRDefault="00082F44" w:rsidP="00BA1E06">
      <w:pPr>
        <w:spacing w:after="120"/>
        <w:jc w:val="right"/>
        <w:rPr>
          <w:b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Z</w:t>
      </w:r>
      <w:r w:rsidR="00BA1E06">
        <w:rPr>
          <w:b/>
          <w:bCs/>
          <w:iCs/>
          <w:color w:val="000000"/>
          <w:sz w:val="24"/>
          <w:szCs w:val="24"/>
        </w:rPr>
        <w:t xml:space="preserve">ałącznik nr 2 </w:t>
      </w:r>
      <w:r w:rsidRPr="002565DB">
        <w:rPr>
          <w:b/>
          <w:bCs/>
          <w:iCs/>
          <w:color w:val="000000"/>
          <w:sz w:val="24"/>
          <w:szCs w:val="24"/>
        </w:rPr>
        <w:t xml:space="preserve">do </w:t>
      </w:r>
      <w:r w:rsidR="00F15BA7">
        <w:rPr>
          <w:b/>
          <w:bCs/>
          <w:iCs/>
          <w:color w:val="000000"/>
          <w:sz w:val="24"/>
          <w:szCs w:val="24"/>
        </w:rPr>
        <w:t xml:space="preserve">Projektu </w:t>
      </w:r>
      <w:bookmarkStart w:id="0" w:name="_GoBack"/>
      <w:bookmarkEnd w:id="0"/>
      <w:r w:rsidRPr="002565DB">
        <w:rPr>
          <w:b/>
          <w:bCs/>
          <w:iCs/>
          <w:color w:val="000000"/>
          <w:sz w:val="24"/>
          <w:szCs w:val="24"/>
        </w:rPr>
        <w:t xml:space="preserve">umowy </w:t>
      </w:r>
    </w:p>
    <w:p w:rsidR="00082F44" w:rsidRPr="002565DB" w:rsidRDefault="00082F44" w:rsidP="00082F44">
      <w:pPr>
        <w:spacing w:after="120"/>
        <w:jc w:val="center"/>
        <w:rPr>
          <w:b/>
          <w:color w:val="000000"/>
          <w:sz w:val="24"/>
          <w:szCs w:val="24"/>
        </w:rPr>
      </w:pPr>
    </w:p>
    <w:p w:rsidR="00082F44" w:rsidRPr="002565DB" w:rsidRDefault="00082F44" w:rsidP="00082F44">
      <w:pPr>
        <w:spacing w:after="120"/>
        <w:jc w:val="center"/>
        <w:rPr>
          <w:b/>
          <w:color w:val="000000"/>
          <w:sz w:val="24"/>
          <w:szCs w:val="24"/>
        </w:rPr>
      </w:pPr>
      <w:r w:rsidRPr="002565DB">
        <w:rPr>
          <w:b/>
          <w:color w:val="000000"/>
          <w:sz w:val="24"/>
          <w:szCs w:val="24"/>
        </w:rPr>
        <w:t xml:space="preserve">Zakres serwisu urządzeń klimatyzacyjnych </w:t>
      </w:r>
      <w:r>
        <w:rPr>
          <w:b/>
          <w:color w:val="000000"/>
          <w:sz w:val="24"/>
          <w:szCs w:val="24"/>
        </w:rPr>
        <w:t>i</w:t>
      </w:r>
      <w:r w:rsidRPr="002565DB">
        <w:rPr>
          <w:b/>
          <w:color w:val="000000"/>
          <w:sz w:val="24"/>
          <w:szCs w:val="24"/>
        </w:rPr>
        <w:t xml:space="preserve"> wentylacyjnych</w:t>
      </w:r>
    </w:p>
    <w:p w:rsidR="00082F44" w:rsidRPr="002565DB" w:rsidRDefault="00082F44" w:rsidP="00082F44">
      <w:pPr>
        <w:spacing w:after="120"/>
        <w:jc w:val="center"/>
        <w:rPr>
          <w:b/>
          <w:color w:val="000000"/>
          <w:sz w:val="24"/>
          <w:szCs w:val="24"/>
        </w:rPr>
      </w:pPr>
    </w:p>
    <w:p w:rsidR="00082F44" w:rsidRPr="002565DB" w:rsidRDefault="00082F44" w:rsidP="00082F44">
      <w:pPr>
        <w:spacing w:after="120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 xml:space="preserve">Do zakresu </w:t>
      </w:r>
      <w:r w:rsidR="00EA1B04">
        <w:rPr>
          <w:color w:val="000000"/>
          <w:sz w:val="24"/>
          <w:szCs w:val="24"/>
        </w:rPr>
        <w:t xml:space="preserve">naprawy i </w:t>
      </w:r>
      <w:r w:rsidRPr="002565DB">
        <w:rPr>
          <w:color w:val="000000"/>
          <w:sz w:val="24"/>
          <w:szCs w:val="24"/>
        </w:rPr>
        <w:t>serwisowania urządzeń, w zależności od rodzaju urządzenia, należy</w:t>
      </w:r>
      <w:r>
        <w:rPr>
          <w:b/>
          <w:color w:val="000000"/>
          <w:sz w:val="24"/>
          <w:szCs w:val="24"/>
        </w:rPr>
        <w:t xml:space="preserve"> </w:t>
      </w:r>
      <w:r w:rsidR="00BA1E06">
        <w:rPr>
          <w:b/>
          <w:color w:val="000000"/>
          <w:sz w:val="24"/>
          <w:szCs w:val="24"/>
        </w:rPr>
        <w:br/>
      </w:r>
      <w:r w:rsidRPr="0062589B">
        <w:rPr>
          <w:color w:val="000000"/>
          <w:sz w:val="24"/>
          <w:szCs w:val="24"/>
        </w:rPr>
        <w:t>w szczególności</w:t>
      </w:r>
      <w:r w:rsidRPr="002565DB">
        <w:rPr>
          <w:color w:val="000000"/>
          <w:sz w:val="24"/>
          <w:szCs w:val="24"/>
        </w:rPr>
        <w:t xml:space="preserve">: </w:t>
      </w:r>
    </w:p>
    <w:p w:rsidR="00082F44" w:rsidRPr="002565DB" w:rsidRDefault="00082F44" w:rsidP="00BA1E06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>Sprawdzenie szczelności</w:t>
      </w:r>
      <w:r w:rsidR="00BA1E06">
        <w:rPr>
          <w:color w:val="000000"/>
          <w:sz w:val="24"/>
          <w:szCs w:val="24"/>
        </w:rPr>
        <w:t xml:space="preserve"> instalacji chłodniczej.</w:t>
      </w:r>
    </w:p>
    <w:p w:rsidR="00082F44" w:rsidRPr="002565DB" w:rsidRDefault="00082F44" w:rsidP="00BA1E06">
      <w:pPr>
        <w:numPr>
          <w:ilvl w:val="1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>Sprawdzenie szczelności i drożnośc</w:t>
      </w:r>
      <w:r w:rsidR="00BA1E06">
        <w:rPr>
          <w:color w:val="000000"/>
          <w:sz w:val="24"/>
          <w:szCs w:val="24"/>
        </w:rPr>
        <w:t>i układu odprowadzania skroplin.</w:t>
      </w:r>
    </w:p>
    <w:p w:rsidR="00082F44" w:rsidRPr="002565DB" w:rsidRDefault="00082F44" w:rsidP="00BA1E06">
      <w:pPr>
        <w:numPr>
          <w:ilvl w:val="1"/>
          <w:numId w:val="3"/>
        </w:numPr>
        <w:spacing w:line="360" w:lineRule="auto"/>
        <w:ind w:left="397" w:hanging="397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>Sprawdzenie i</w:t>
      </w:r>
      <w:r w:rsidR="00BA1E06">
        <w:rPr>
          <w:color w:val="000000"/>
          <w:sz w:val="24"/>
          <w:szCs w:val="24"/>
        </w:rPr>
        <w:t xml:space="preserve"> uzupełnienie gazu w instalacji.</w:t>
      </w:r>
    </w:p>
    <w:p w:rsidR="00082F44" w:rsidRPr="002565DB" w:rsidRDefault="00082F44" w:rsidP="00BA1E06">
      <w:pPr>
        <w:numPr>
          <w:ilvl w:val="1"/>
          <w:numId w:val="3"/>
        </w:numPr>
        <w:spacing w:line="360" w:lineRule="auto"/>
        <w:ind w:left="397" w:hanging="397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>Wymiana filtr</w:t>
      </w:r>
      <w:r w:rsidR="00BA1E06">
        <w:rPr>
          <w:color w:val="000000"/>
          <w:sz w:val="24"/>
          <w:szCs w:val="24"/>
        </w:rPr>
        <w:t>ów, wymiana filtrów odwadniaczy.</w:t>
      </w:r>
    </w:p>
    <w:p w:rsidR="00082F44" w:rsidRDefault="00082F44" w:rsidP="00BA1E06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>Czyszczenie skraplacza, wnęt</w:t>
      </w:r>
      <w:r w:rsidR="00BA1E06">
        <w:rPr>
          <w:color w:val="000000"/>
          <w:sz w:val="24"/>
          <w:szCs w:val="24"/>
        </w:rPr>
        <w:t>rz centrali, wymienników ciepła.</w:t>
      </w:r>
    </w:p>
    <w:p w:rsidR="00082F44" w:rsidRDefault="00082F44" w:rsidP="00BA1E06">
      <w:pPr>
        <w:numPr>
          <w:ilvl w:val="0"/>
          <w:numId w:val="1"/>
        </w:numPr>
        <w:tabs>
          <w:tab w:val="clear" w:pos="283"/>
        </w:tabs>
        <w:spacing w:line="360" w:lineRule="auto"/>
        <w:ind w:left="397" w:hanging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Czyszczenie filtrów przy użyciu środków grzybobójczych i bakteriobójczyc</w:t>
      </w:r>
      <w:r w:rsidR="00BA1E06">
        <w:rPr>
          <w:color w:val="000000"/>
          <w:sz w:val="24"/>
          <w:szCs w:val="24"/>
        </w:rPr>
        <w:t>h, bądź wymiana filtrów na nowe.</w:t>
      </w:r>
    </w:p>
    <w:p w:rsidR="00082F44" w:rsidRPr="002565DB" w:rsidRDefault="00082F44" w:rsidP="00BA1E06">
      <w:pPr>
        <w:numPr>
          <w:ilvl w:val="0"/>
          <w:numId w:val="1"/>
        </w:numPr>
        <w:tabs>
          <w:tab w:val="clear" w:pos="283"/>
        </w:tabs>
        <w:spacing w:line="360" w:lineRule="auto"/>
        <w:ind w:left="397" w:hanging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Czyszczenie lamel wymienników ciepła jednostki zewnętrznej klimatyzatora p</w:t>
      </w:r>
      <w:r w:rsidR="00BA1E06">
        <w:rPr>
          <w:color w:val="000000"/>
          <w:sz w:val="24"/>
          <w:szCs w:val="24"/>
        </w:rPr>
        <w:t>rzy użyciu sprężonego powietrza.</w:t>
      </w:r>
    </w:p>
    <w:p w:rsidR="00082F44" w:rsidRPr="002565DB" w:rsidRDefault="00082F44" w:rsidP="00BA1E06">
      <w:pPr>
        <w:numPr>
          <w:ilvl w:val="0"/>
          <w:numId w:val="1"/>
        </w:numPr>
        <w:tabs>
          <w:tab w:val="clear" w:pos="283"/>
        </w:tabs>
        <w:spacing w:line="360" w:lineRule="auto"/>
        <w:ind w:left="397" w:hanging="397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>Sprawdzenie układów hydraulicznych, elektrycznych i ste</w:t>
      </w:r>
      <w:r w:rsidR="00BA1E06">
        <w:rPr>
          <w:color w:val="000000"/>
          <w:sz w:val="24"/>
          <w:szCs w:val="24"/>
        </w:rPr>
        <w:t>rujących.</w:t>
      </w:r>
    </w:p>
    <w:p w:rsidR="00082F44" w:rsidRPr="002565DB" w:rsidRDefault="00082F44" w:rsidP="00BA1E06">
      <w:pPr>
        <w:numPr>
          <w:ilvl w:val="0"/>
          <w:numId w:val="1"/>
        </w:numPr>
        <w:tabs>
          <w:tab w:val="clear" w:pos="283"/>
        </w:tabs>
        <w:spacing w:line="360" w:lineRule="auto"/>
        <w:ind w:left="397" w:hanging="397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>Kontrola, regulac</w:t>
      </w:r>
      <w:r w:rsidR="00BA1E06">
        <w:rPr>
          <w:color w:val="000000"/>
          <w:sz w:val="24"/>
          <w:szCs w:val="24"/>
        </w:rPr>
        <w:t>ja lub wymiana pasków klinowych.</w:t>
      </w:r>
    </w:p>
    <w:p w:rsidR="00082F44" w:rsidRPr="002565DB" w:rsidRDefault="00082F44" w:rsidP="00BA1E06">
      <w:pPr>
        <w:numPr>
          <w:ilvl w:val="0"/>
          <w:numId w:val="1"/>
        </w:numPr>
        <w:tabs>
          <w:tab w:val="clear" w:pos="283"/>
        </w:tabs>
        <w:spacing w:line="360" w:lineRule="auto"/>
        <w:ind w:left="397" w:hanging="397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>Kontrola i regulacj</w:t>
      </w:r>
      <w:r w:rsidR="00BA1E06">
        <w:rPr>
          <w:color w:val="000000"/>
          <w:sz w:val="24"/>
          <w:szCs w:val="24"/>
        </w:rPr>
        <w:t>a układów, chłodzenia i grzania.</w:t>
      </w:r>
    </w:p>
    <w:p w:rsidR="00082F44" w:rsidRPr="002565DB" w:rsidRDefault="00082F44" w:rsidP="00BA1E06">
      <w:pPr>
        <w:numPr>
          <w:ilvl w:val="0"/>
          <w:numId w:val="1"/>
        </w:numPr>
        <w:tabs>
          <w:tab w:val="clear" w:pos="283"/>
        </w:tabs>
        <w:spacing w:line="360" w:lineRule="auto"/>
        <w:ind w:left="397" w:hanging="397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 xml:space="preserve">Kontrola </w:t>
      </w:r>
      <w:r w:rsidR="00BA1E06">
        <w:rPr>
          <w:color w:val="000000"/>
          <w:sz w:val="24"/>
          <w:szCs w:val="24"/>
        </w:rPr>
        <w:t>i regulacja przepływu powietrza.</w:t>
      </w:r>
    </w:p>
    <w:p w:rsidR="00082F44" w:rsidRDefault="00BA1E06" w:rsidP="00BA1E06">
      <w:pPr>
        <w:numPr>
          <w:ilvl w:val="0"/>
          <w:numId w:val="1"/>
        </w:numPr>
        <w:tabs>
          <w:tab w:val="clear" w:pos="283"/>
        </w:tabs>
        <w:spacing w:line="360" w:lineRule="auto"/>
        <w:ind w:left="397" w:hanging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Kontrola i regulacja automatyki.</w:t>
      </w:r>
    </w:p>
    <w:p w:rsidR="00082F44" w:rsidRPr="002565DB" w:rsidRDefault="00082F44" w:rsidP="00BA1E06">
      <w:pPr>
        <w:numPr>
          <w:ilvl w:val="0"/>
          <w:numId w:val="1"/>
        </w:numPr>
        <w:tabs>
          <w:tab w:val="clear" w:pos="283"/>
        </w:tabs>
        <w:spacing w:line="360" w:lineRule="auto"/>
        <w:ind w:left="397" w:hanging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Kontrola stanu zabrudzeń i zużycia filtrów</w:t>
      </w:r>
      <w:r w:rsidR="00BA1E06">
        <w:rPr>
          <w:color w:val="000000"/>
          <w:sz w:val="24"/>
          <w:szCs w:val="24"/>
        </w:rPr>
        <w:t>.</w:t>
      </w:r>
    </w:p>
    <w:p w:rsidR="00082F44" w:rsidRPr="002565DB" w:rsidRDefault="00082F44" w:rsidP="00BA1E06">
      <w:pPr>
        <w:numPr>
          <w:ilvl w:val="0"/>
          <w:numId w:val="1"/>
        </w:numPr>
        <w:tabs>
          <w:tab w:val="clear" w:pos="283"/>
        </w:tabs>
        <w:spacing w:line="360" w:lineRule="auto"/>
        <w:ind w:left="397" w:hanging="397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 xml:space="preserve">Dezynfekcja wężownic i </w:t>
      </w:r>
      <w:r w:rsidR="00BA1E06">
        <w:rPr>
          <w:color w:val="000000"/>
          <w:sz w:val="24"/>
          <w:szCs w:val="24"/>
        </w:rPr>
        <w:t>układu odprowadzenia skroplin.</w:t>
      </w:r>
    </w:p>
    <w:p w:rsidR="00082F44" w:rsidRPr="00CF1F70" w:rsidRDefault="00082F44" w:rsidP="00BA1E06">
      <w:pPr>
        <w:numPr>
          <w:ilvl w:val="0"/>
          <w:numId w:val="1"/>
        </w:numPr>
        <w:tabs>
          <w:tab w:val="clear" w:pos="283"/>
        </w:tabs>
        <w:spacing w:line="360" w:lineRule="auto"/>
        <w:ind w:left="397" w:hanging="397"/>
        <w:jc w:val="both"/>
        <w:rPr>
          <w:color w:val="FF0000"/>
          <w:sz w:val="24"/>
          <w:szCs w:val="24"/>
        </w:rPr>
      </w:pPr>
      <w:r w:rsidRPr="002565DB">
        <w:rPr>
          <w:color w:val="000000"/>
          <w:sz w:val="24"/>
          <w:szCs w:val="24"/>
        </w:rPr>
        <w:t>Sprawdzenie i regulacja zawor</w:t>
      </w:r>
      <w:r w:rsidR="00BA1E06">
        <w:rPr>
          <w:color w:val="000000"/>
          <w:sz w:val="24"/>
          <w:szCs w:val="24"/>
        </w:rPr>
        <w:t>ów odcinających i trójdrogowych.</w:t>
      </w:r>
    </w:p>
    <w:p w:rsidR="00082F44" w:rsidRDefault="00082F44" w:rsidP="00BA1E06">
      <w:pPr>
        <w:numPr>
          <w:ilvl w:val="0"/>
          <w:numId w:val="1"/>
        </w:numPr>
        <w:tabs>
          <w:tab w:val="clear" w:pos="283"/>
        </w:tabs>
        <w:spacing w:line="360" w:lineRule="auto"/>
        <w:ind w:left="397" w:hanging="397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>Kontrola działania zaworów bezpieczeństwa.</w:t>
      </w:r>
    </w:p>
    <w:p w:rsidR="00082F44" w:rsidRDefault="00082F44" w:rsidP="00BA1E06">
      <w:pPr>
        <w:numPr>
          <w:ilvl w:val="0"/>
          <w:numId w:val="1"/>
        </w:numPr>
        <w:tabs>
          <w:tab w:val="clear" w:pos="283"/>
        </w:tabs>
        <w:spacing w:line="360" w:lineRule="auto"/>
        <w:ind w:left="397" w:hanging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Spuszczenie wody przed okresem zimowym i napełnienie po okresie zimowym agregatu wody lodowej w Dolnośląskim Urzędzie Skarbowym we Wrocławiu.</w:t>
      </w:r>
    </w:p>
    <w:p w:rsidR="00082F44" w:rsidRPr="002565DB" w:rsidRDefault="00082F44" w:rsidP="00BA1E06">
      <w:pPr>
        <w:numPr>
          <w:ilvl w:val="0"/>
          <w:numId w:val="1"/>
        </w:numPr>
        <w:tabs>
          <w:tab w:val="clear" w:pos="283"/>
        </w:tabs>
        <w:spacing w:line="360" w:lineRule="auto"/>
        <w:ind w:left="397" w:hanging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Pomiar wydajności wentylacji w pomieszczeniach skarbca w Pierwszym Urzędzie Skarbowym we Wrocławiu</w:t>
      </w:r>
      <w:r w:rsidR="00BA1E06">
        <w:rPr>
          <w:color w:val="000000"/>
          <w:sz w:val="24"/>
          <w:szCs w:val="24"/>
        </w:rPr>
        <w:t>.</w:t>
      </w:r>
    </w:p>
    <w:p w:rsidR="00082F44" w:rsidRPr="002565DB" w:rsidRDefault="00082F44" w:rsidP="00BA1E06">
      <w:pPr>
        <w:spacing w:line="360" w:lineRule="auto"/>
        <w:jc w:val="both"/>
        <w:rPr>
          <w:color w:val="000000"/>
          <w:sz w:val="24"/>
          <w:szCs w:val="24"/>
        </w:rPr>
      </w:pPr>
    </w:p>
    <w:p w:rsidR="00082F44" w:rsidRPr="002565DB" w:rsidRDefault="00082F44" w:rsidP="00082F44">
      <w:pPr>
        <w:spacing w:after="120"/>
        <w:jc w:val="both"/>
        <w:rPr>
          <w:color w:val="000000"/>
          <w:sz w:val="24"/>
          <w:szCs w:val="24"/>
        </w:rPr>
      </w:pPr>
    </w:p>
    <w:p w:rsidR="00082F44" w:rsidRDefault="00082F44" w:rsidP="00082F44">
      <w:pPr>
        <w:spacing w:after="120"/>
        <w:jc w:val="both"/>
        <w:rPr>
          <w:color w:val="000000"/>
          <w:sz w:val="24"/>
          <w:szCs w:val="24"/>
        </w:rPr>
      </w:pPr>
    </w:p>
    <w:p w:rsidR="00082F44" w:rsidRDefault="00082F44" w:rsidP="00082F44">
      <w:pPr>
        <w:spacing w:after="120"/>
        <w:jc w:val="both"/>
        <w:rPr>
          <w:color w:val="000000"/>
          <w:sz w:val="24"/>
          <w:szCs w:val="24"/>
        </w:rPr>
      </w:pPr>
    </w:p>
    <w:p w:rsidR="00082F44" w:rsidRDefault="00082F44" w:rsidP="00082F44">
      <w:pPr>
        <w:spacing w:after="120"/>
        <w:jc w:val="both"/>
        <w:rPr>
          <w:color w:val="000000"/>
          <w:sz w:val="24"/>
          <w:szCs w:val="24"/>
        </w:rPr>
      </w:pPr>
    </w:p>
    <w:p w:rsidR="00837AF0" w:rsidRDefault="00837AF0"/>
    <w:sectPr w:rsidR="0083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5769"/>
    <w:multiLevelType w:val="multilevel"/>
    <w:tmpl w:val="FBE2D4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4AB53656"/>
    <w:multiLevelType w:val="multilevel"/>
    <w:tmpl w:val="B6820D3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515202D7"/>
    <w:multiLevelType w:val="multilevel"/>
    <w:tmpl w:val="847C1B5E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44"/>
    <w:rsid w:val="00082F44"/>
    <w:rsid w:val="00504A4E"/>
    <w:rsid w:val="00597E4F"/>
    <w:rsid w:val="00837AF0"/>
    <w:rsid w:val="00BA1E06"/>
    <w:rsid w:val="00CF1F70"/>
    <w:rsid w:val="00EA1B04"/>
    <w:rsid w:val="00F1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A4076-24E6-47E5-87CF-0D6CF74C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F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Ignaszewski</dc:creator>
  <cp:keywords/>
  <dc:description/>
  <cp:lastModifiedBy>Małgorzata Gołębicka</cp:lastModifiedBy>
  <cp:revision>8</cp:revision>
  <dcterms:created xsi:type="dcterms:W3CDTF">2018-10-08T13:12:00Z</dcterms:created>
  <dcterms:modified xsi:type="dcterms:W3CDTF">2019-01-09T11:34:00Z</dcterms:modified>
</cp:coreProperties>
</file>