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326" w:rsidRDefault="00681326" w:rsidP="00681326">
      <w:pPr>
        <w:pStyle w:val="Standard"/>
        <w:jc w:val="center"/>
        <w:rPr>
          <w:rFonts w:ascii="Times New Roman" w:hAnsi="Times New Roman" w:cs="Times New Roman"/>
          <w:b/>
        </w:rPr>
      </w:pPr>
    </w:p>
    <w:p w:rsidR="00681326" w:rsidRDefault="00681326" w:rsidP="00681326">
      <w:pPr>
        <w:pStyle w:val="Standard"/>
        <w:jc w:val="right"/>
        <w:rPr>
          <w:rFonts w:ascii="Times New Roman" w:hAnsi="Times New Roman" w:cs="Times New Roman"/>
          <w:b/>
        </w:rPr>
      </w:pPr>
      <w:r>
        <w:rPr>
          <w:rFonts w:ascii="Times New Roman" w:hAnsi="Times New Roman" w:cs="Times New Roman"/>
          <w:b/>
        </w:rPr>
        <w:t>Załącznik nr 2 do SIWZ</w:t>
      </w:r>
    </w:p>
    <w:p w:rsidR="00681326" w:rsidRDefault="00681326" w:rsidP="00681326">
      <w:pPr>
        <w:pStyle w:val="Standard"/>
        <w:jc w:val="center"/>
        <w:rPr>
          <w:rFonts w:ascii="Times New Roman" w:hAnsi="Times New Roman" w:cs="Times New Roman"/>
          <w:b/>
        </w:rPr>
      </w:pPr>
    </w:p>
    <w:p w:rsidR="00681326" w:rsidRDefault="00681326" w:rsidP="00681326">
      <w:pPr>
        <w:pStyle w:val="Standard"/>
        <w:jc w:val="center"/>
        <w:rPr>
          <w:rFonts w:ascii="Times New Roman" w:hAnsi="Times New Roman" w:cs="Times New Roman"/>
          <w:b/>
        </w:rPr>
      </w:pPr>
    </w:p>
    <w:p w:rsidR="00681326" w:rsidRDefault="00681326" w:rsidP="00681326">
      <w:pPr>
        <w:pStyle w:val="Standard"/>
        <w:jc w:val="center"/>
        <w:rPr>
          <w:rFonts w:ascii="Times New Roman" w:hAnsi="Times New Roman" w:cs="Times New Roman"/>
          <w:b/>
        </w:rPr>
      </w:pPr>
      <w:r>
        <w:rPr>
          <w:rFonts w:ascii="Times New Roman" w:hAnsi="Times New Roman" w:cs="Times New Roman"/>
          <w:b/>
        </w:rPr>
        <w:t>Projekt umowy</w:t>
      </w:r>
    </w:p>
    <w:p w:rsidR="00681326" w:rsidRDefault="00681326" w:rsidP="00681326">
      <w:pPr>
        <w:pStyle w:val="Standard"/>
        <w:jc w:val="center"/>
        <w:rPr>
          <w:rFonts w:ascii="Times New Roman" w:hAnsi="Times New Roman" w:cs="Times New Roman"/>
          <w:b/>
        </w:rPr>
      </w:pPr>
      <w:r>
        <w:rPr>
          <w:rFonts w:ascii="Times New Roman" w:hAnsi="Times New Roman" w:cs="Times New Roman"/>
          <w:b/>
        </w:rPr>
        <w:t>(UMOWA NR……..  2017)</w:t>
      </w:r>
    </w:p>
    <w:p w:rsidR="00681326" w:rsidRDefault="00681326" w:rsidP="00681326">
      <w:pPr>
        <w:pStyle w:val="Standard"/>
        <w:jc w:val="center"/>
        <w:rPr>
          <w:rFonts w:ascii="Times New Roman" w:hAnsi="Times New Roman" w:cs="Times New Roman"/>
        </w:rPr>
      </w:pPr>
      <w:r>
        <w:rPr>
          <w:rFonts w:ascii="Times New Roman" w:hAnsi="Times New Roman" w:cs="Times New Roman"/>
        </w:rPr>
        <w:t>zawarta w dniu ..............................</w:t>
      </w:r>
    </w:p>
    <w:p w:rsidR="00681326" w:rsidRDefault="00681326" w:rsidP="00681326">
      <w:pPr>
        <w:pStyle w:val="Standard"/>
        <w:ind w:left="360"/>
        <w:rPr>
          <w:rFonts w:ascii="Times New Roman" w:hAnsi="Times New Roman" w:cs="Times New Roman"/>
        </w:rPr>
      </w:pPr>
    </w:p>
    <w:p w:rsidR="00681326" w:rsidRDefault="00681326" w:rsidP="00681326">
      <w:pPr>
        <w:pStyle w:val="Standard"/>
        <w:ind w:left="360"/>
        <w:rPr>
          <w:rFonts w:ascii="Times New Roman" w:hAnsi="Times New Roman" w:cs="Times New Roman"/>
        </w:rPr>
      </w:pPr>
      <w:r>
        <w:rPr>
          <w:rFonts w:ascii="Times New Roman" w:hAnsi="Times New Roman" w:cs="Times New Roman"/>
        </w:rPr>
        <w:t>pomiędzy:</w:t>
      </w:r>
    </w:p>
    <w:p w:rsidR="00681326" w:rsidRDefault="00681326" w:rsidP="00681326">
      <w:pPr>
        <w:pStyle w:val="ProPublico1"/>
        <w:spacing w:line="240" w:lineRule="auto"/>
        <w:ind w:left="360"/>
      </w:pPr>
      <w:r>
        <w:rPr>
          <w:rFonts w:ascii="Times New Roman" w:hAnsi="Times New Roman" w:cs="Times New Roman"/>
          <w:bCs/>
          <w:sz w:val="24"/>
          <w:lang w:eastAsia="en-US"/>
        </w:rPr>
        <w:t xml:space="preserve">Izbą Administracji Skarbowej we Wrocławiu </w:t>
      </w:r>
      <w:r>
        <w:rPr>
          <w:rFonts w:ascii="Times New Roman" w:hAnsi="Times New Roman" w:cs="Times New Roman"/>
          <w:b w:val="0"/>
          <w:sz w:val="24"/>
        </w:rPr>
        <w:t>z siedzibą we Wrocławiu przy ul. Powstańców Śląskich 24,26, 53-333 Wrocław, NIP 896-000-68-04,</w:t>
      </w:r>
    </w:p>
    <w:p w:rsidR="00681326" w:rsidRDefault="00681326" w:rsidP="00681326">
      <w:pPr>
        <w:pStyle w:val="ProPublico1"/>
        <w:spacing w:line="240" w:lineRule="auto"/>
        <w:ind w:left="360"/>
        <w:rPr>
          <w:rFonts w:ascii="Times New Roman" w:hAnsi="Times New Roman" w:cs="Times New Roman"/>
          <w:b w:val="0"/>
          <w:sz w:val="24"/>
        </w:rPr>
      </w:pPr>
      <w:r>
        <w:rPr>
          <w:rFonts w:ascii="Times New Roman" w:hAnsi="Times New Roman" w:cs="Times New Roman"/>
          <w:b w:val="0"/>
          <w:sz w:val="24"/>
        </w:rPr>
        <w:t>reprezentowaną przez:</w:t>
      </w:r>
    </w:p>
    <w:p w:rsidR="00681326" w:rsidRDefault="00681326" w:rsidP="00681326">
      <w:pPr>
        <w:pStyle w:val="ProPublico1"/>
        <w:spacing w:line="240" w:lineRule="auto"/>
        <w:ind w:left="360"/>
      </w:pPr>
      <w:r>
        <w:rPr>
          <w:rFonts w:ascii="Times New Roman" w:hAnsi="Times New Roman" w:cs="Times New Roman"/>
          <w:bCs/>
          <w:sz w:val="24"/>
          <w:lang w:eastAsia="en-US"/>
        </w:rPr>
        <w:t xml:space="preserve">………………………………………… </w:t>
      </w:r>
      <w:r>
        <w:rPr>
          <w:rFonts w:ascii="Times New Roman" w:hAnsi="Times New Roman" w:cs="Times New Roman"/>
          <w:sz w:val="24"/>
        </w:rPr>
        <w:t xml:space="preserve">– </w:t>
      </w:r>
      <w:r>
        <w:rPr>
          <w:rFonts w:ascii="Times New Roman" w:hAnsi="Times New Roman" w:cs="Times New Roman"/>
          <w:b w:val="0"/>
          <w:sz w:val="24"/>
        </w:rPr>
        <w:t>Dyrektora Izby Administracji Skarbowej we Wrocławiu,</w:t>
      </w:r>
      <w:r>
        <w:rPr>
          <w:rFonts w:ascii="Times New Roman" w:hAnsi="Times New Roman" w:cs="Times New Roman"/>
          <w:sz w:val="24"/>
        </w:rPr>
        <w:t xml:space="preserve">  </w:t>
      </w:r>
    </w:p>
    <w:p w:rsidR="00681326" w:rsidRDefault="00681326" w:rsidP="00681326">
      <w:pPr>
        <w:pStyle w:val="ProPublico1"/>
        <w:spacing w:line="240" w:lineRule="auto"/>
        <w:ind w:left="360"/>
      </w:pPr>
      <w:r>
        <w:rPr>
          <w:rFonts w:ascii="Times New Roman" w:hAnsi="Times New Roman" w:cs="Times New Roman"/>
          <w:b w:val="0"/>
          <w:sz w:val="24"/>
        </w:rPr>
        <w:t xml:space="preserve">zwaną dalej </w:t>
      </w:r>
      <w:r>
        <w:rPr>
          <w:rFonts w:ascii="Times New Roman" w:hAnsi="Times New Roman" w:cs="Times New Roman"/>
          <w:sz w:val="24"/>
        </w:rPr>
        <w:t>Zamawiającym</w:t>
      </w:r>
    </w:p>
    <w:p w:rsidR="00681326" w:rsidRDefault="00681326" w:rsidP="00681326">
      <w:pPr>
        <w:pStyle w:val="Standard"/>
        <w:ind w:left="360"/>
        <w:jc w:val="both"/>
        <w:rPr>
          <w:rFonts w:ascii="Times New Roman" w:hAnsi="Times New Roman" w:cs="Times New Roman"/>
        </w:rPr>
      </w:pPr>
    </w:p>
    <w:p w:rsidR="00681326" w:rsidRDefault="00681326" w:rsidP="00681326">
      <w:pPr>
        <w:pStyle w:val="Standard"/>
        <w:ind w:left="360"/>
        <w:rPr>
          <w:rFonts w:hint="eastAsia"/>
        </w:rPr>
      </w:pPr>
      <w:r>
        <w:rPr>
          <w:rFonts w:ascii="Times New Roman" w:hAnsi="Times New Roman" w:cs="Times New Roman"/>
        </w:rPr>
        <w:t>a</w:t>
      </w:r>
      <w:r>
        <w:rPr>
          <w:rFonts w:ascii="Times New Roman" w:hAnsi="Times New Roman" w:cs="Times New Roman"/>
          <w:b/>
        </w:rPr>
        <w:t xml:space="preserve">  </w:t>
      </w:r>
    </w:p>
    <w:p w:rsidR="00681326" w:rsidRDefault="00681326" w:rsidP="00681326">
      <w:pPr>
        <w:pStyle w:val="Standard"/>
        <w:rPr>
          <w:rFonts w:ascii="Times New Roman" w:hAnsi="Times New Roman" w:cs="Times New Roman"/>
          <w:b/>
        </w:rPr>
      </w:pPr>
    </w:p>
    <w:p w:rsidR="00681326" w:rsidRDefault="00681326" w:rsidP="00681326">
      <w:pPr>
        <w:pStyle w:val="Standard"/>
        <w:ind w:left="360"/>
        <w:jc w:val="both"/>
        <w:rPr>
          <w:rFonts w:hint="eastAsia"/>
        </w:rPr>
      </w:pPr>
      <w:r>
        <w:rPr>
          <w:rFonts w:ascii="Times New Roman" w:hAnsi="Times New Roman" w:cs="Times New Roman"/>
          <w:b/>
        </w:rPr>
        <w:t>………………………………………………………………………………………………………………………………………………………………………………………………………………………………………………………………………………………………………………………………………</w:t>
      </w:r>
      <w:r>
        <w:rPr>
          <w:rFonts w:ascii="Times New Roman" w:hAnsi="Times New Roman" w:cs="Times New Roman"/>
        </w:rPr>
        <w:t xml:space="preserve"> reprezentowaną  przez :</w:t>
      </w:r>
    </w:p>
    <w:p w:rsidR="00681326" w:rsidRDefault="00681326" w:rsidP="00681326">
      <w:pPr>
        <w:pStyle w:val="Standard"/>
        <w:ind w:left="360"/>
        <w:jc w:val="both"/>
        <w:rPr>
          <w:rFonts w:hint="eastAsia"/>
        </w:rPr>
      </w:pPr>
      <w:r>
        <w:rPr>
          <w:rFonts w:ascii="Times New Roman" w:hAnsi="Times New Roman" w:cs="Times New Roman"/>
          <w:b/>
        </w:rPr>
        <w:t>…………………………. – …………………………….</w:t>
      </w:r>
    </w:p>
    <w:p w:rsidR="00681326" w:rsidRDefault="00681326" w:rsidP="00681326">
      <w:pPr>
        <w:pStyle w:val="Standard"/>
        <w:ind w:left="360"/>
        <w:jc w:val="both"/>
        <w:rPr>
          <w:rFonts w:hint="eastAsia"/>
        </w:rPr>
      </w:pPr>
      <w:r>
        <w:rPr>
          <w:rFonts w:ascii="Times New Roman" w:hAnsi="Times New Roman" w:cs="Times New Roman"/>
        </w:rPr>
        <w:t xml:space="preserve">zwaną dalej </w:t>
      </w:r>
      <w:r>
        <w:rPr>
          <w:rFonts w:ascii="Times New Roman" w:hAnsi="Times New Roman" w:cs="Times New Roman"/>
          <w:b/>
        </w:rPr>
        <w:t>Wykonawcą.</w:t>
      </w:r>
    </w:p>
    <w:p w:rsidR="00681326" w:rsidRDefault="00681326" w:rsidP="00681326">
      <w:pPr>
        <w:pStyle w:val="Standard"/>
        <w:ind w:left="360"/>
        <w:jc w:val="both"/>
        <w:rPr>
          <w:rFonts w:ascii="Times New Roman" w:hAnsi="Times New Roman" w:cs="Times New Roman"/>
        </w:rPr>
      </w:pPr>
    </w:p>
    <w:p w:rsidR="00681326" w:rsidRDefault="00681326" w:rsidP="00681326">
      <w:pPr>
        <w:pStyle w:val="Standard"/>
        <w:ind w:left="426"/>
        <w:jc w:val="both"/>
        <w:rPr>
          <w:rFonts w:hint="eastAsia"/>
        </w:rPr>
      </w:pPr>
      <w:r>
        <w:rPr>
          <w:rFonts w:ascii="Times New Roman" w:hAnsi="Times New Roman" w:cs="Times New Roman"/>
          <w:color w:val="000000"/>
          <w:lang w:eastAsia="pl-PL"/>
        </w:rPr>
        <w:t xml:space="preserve">W wyniku wyboru najkorzystniejszej oferty w postępowaniu nr </w:t>
      </w:r>
      <w:r>
        <w:rPr>
          <w:rFonts w:ascii="Times New Roman" w:hAnsi="Times New Roman" w:cs="Times New Roman"/>
          <w:bCs/>
          <w:iCs/>
          <w:color w:val="000000"/>
          <w:lang w:eastAsia="pl-PL"/>
        </w:rPr>
        <w:t>……………</w:t>
      </w:r>
      <w:r>
        <w:rPr>
          <w:rFonts w:ascii="Times New Roman" w:hAnsi="Times New Roman" w:cs="Times New Roman"/>
          <w:color w:val="000000"/>
          <w:lang w:eastAsia="pl-PL"/>
        </w:rPr>
        <w:t xml:space="preserve"> o udzielenie zamówienia publicznego na </w:t>
      </w:r>
      <w:r>
        <w:rPr>
          <w:rFonts w:ascii="Times New Roman" w:hAnsi="Times New Roman" w:cs="Times New Roman"/>
          <w:b/>
          <w:bCs/>
          <w:lang w:eastAsia="pl-PL"/>
        </w:rPr>
        <w:t xml:space="preserve">zakup 55 sztuk paralizatorów elektrycznych z miejscem na jeden kartridż pistoletowych oraz 110 dodatkowych </w:t>
      </w:r>
      <w:proofErr w:type="spellStart"/>
      <w:r>
        <w:rPr>
          <w:rFonts w:ascii="Times New Roman" w:hAnsi="Times New Roman" w:cs="Times New Roman"/>
          <w:b/>
          <w:bCs/>
          <w:lang w:eastAsia="pl-PL"/>
        </w:rPr>
        <w:t>kartridży</w:t>
      </w:r>
      <w:proofErr w:type="spellEnd"/>
      <w:r>
        <w:rPr>
          <w:rFonts w:ascii="Times New Roman" w:hAnsi="Times New Roman" w:cs="Times New Roman"/>
          <w:b/>
          <w:bCs/>
          <w:lang w:eastAsia="pl-PL"/>
        </w:rPr>
        <w:t xml:space="preserve"> dla potrzeb  Izby Administracji Skarbowej we Wrocławiu</w:t>
      </w:r>
      <w:r>
        <w:rPr>
          <w:rFonts w:ascii="Times New Roman" w:hAnsi="Times New Roman" w:cs="Times New Roman"/>
          <w:lang w:eastAsia="pl-PL"/>
        </w:rPr>
        <w:t>, przeprowadzonego na podstawie art. 39 ustawy z</w:t>
      </w:r>
      <w:r w:rsidR="00966EFB">
        <w:rPr>
          <w:rFonts w:ascii="Times New Roman" w:hAnsi="Times New Roman" w:cs="Times New Roman"/>
          <w:lang w:eastAsia="pl-PL"/>
        </w:rPr>
        <w:t> </w:t>
      </w:r>
      <w:r>
        <w:rPr>
          <w:rFonts w:ascii="Times New Roman" w:hAnsi="Times New Roman" w:cs="Times New Roman"/>
          <w:lang w:eastAsia="pl-PL"/>
        </w:rPr>
        <w:t xml:space="preserve">dnia 29 stycznia 2004 r. </w:t>
      </w:r>
      <w:r>
        <w:rPr>
          <w:rFonts w:ascii="Times New Roman" w:hAnsi="Times New Roman" w:cs="Times New Roman"/>
          <w:i/>
          <w:lang w:eastAsia="pl-PL"/>
        </w:rPr>
        <w:t>Prawo zamówień publicznych</w:t>
      </w:r>
      <w:r>
        <w:rPr>
          <w:rFonts w:ascii="Times New Roman" w:hAnsi="Times New Roman" w:cs="Times New Roman"/>
          <w:lang w:eastAsia="pl-PL"/>
        </w:rPr>
        <w:t xml:space="preserve"> (tj. Dz.U. z 2017,  poz. 1579.)</w:t>
      </w:r>
      <w:r>
        <w:rPr>
          <w:rFonts w:ascii="Times New Roman" w:hAnsi="Times New Roman" w:cs="Times New Roman"/>
          <w:color w:val="000000"/>
          <w:lang w:eastAsia="pl-PL"/>
        </w:rPr>
        <w:t xml:space="preserve"> w trybie </w:t>
      </w:r>
      <w:r>
        <w:rPr>
          <w:rFonts w:ascii="Times New Roman" w:hAnsi="Times New Roman" w:cs="Times New Roman"/>
          <w:bCs/>
          <w:color w:val="000000"/>
          <w:lang w:eastAsia="pl-PL"/>
        </w:rPr>
        <w:t>przetargu nieograniczonego,</w:t>
      </w:r>
      <w:r>
        <w:rPr>
          <w:rFonts w:ascii="Times New Roman" w:hAnsi="Times New Roman" w:cs="Times New Roman"/>
          <w:color w:val="000000"/>
          <w:lang w:eastAsia="pl-PL"/>
        </w:rPr>
        <w:t xml:space="preserve"> została zawarta umowa następującej treści:</w:t>
      </w:r>
    </w:p>
    <w:p w:rsidR="00681326" w:rsidRDefault="00681326" w:rsidP="00681326">
      <w:pPr>
        <w:pStyle w:val="Standarduser"/>
        <w:jc w:val="both"/>
        <w:rPr>
          <w:rFonts w:cs="Times New Roman"/>
          <w:lang w:val="pl-PL"/>
        </w:rPr>
      </w:pPr>
    </w:p>
    <w:p w:rsidR="00681326" w:rsidRDefault="00681326" w:rsidP="00681326">
      <w:pPr>
        <w:pStyle w:val="Standarduser"/>
        <w:jc w:val="both"/>
        <w:rPr>
          <w:rFonts w:cs="Times New Roman"/>
          <w:lang w:val="pl-PL"/>
        </w:rPr>
      </w:pPr>
    </w:p>
    <w:p w:rsidR="00681326" w:rsidRDefault="00681326" w:rsidP="00681326">
      <w:pPr>
        <w:pStyle w:val="Standarduser"/>
        <w:jc w:val="both"/>
        <w:rPr>
          <w:rFonts w:cs="Times New Roman"/>
          <w:lang w:val="pl-PL"/>
        </w:rPr>
      </w:pPr>
    </w:p>
    <w:p w:rsidR="00681326" w:rsidRDefault="00681326" w:rsidP="00681326">
      <w:pPr>
        <w:pStyle w:val="Standard"/>
        <w:jc w:val="center"/>
        <w:rPr>
          <w:rFonts w:ascii="Times New Roman" w:hAnsi="Times New Roman" w:cs="Times New Roman"/>
        </w:rPr>
      </w:pPr>
      <w:r>
        <w:rPr>
          <w:rFonts w:ascii="Times New Roman" w:hAnsi="Times New Roman" w:cs="Times New Roman"/>
        </w:rPr>
        <w:t>§ 1</w:t>
      </w:r>
    </w:p>
    <w:p w:rsidR="00681326" w:rsidRDefault="00681326" w:rsidP="00681326">
      <w:pPr>
        <w:pStyle w:val="Nagwek1"/>
        <w:jc w:val="center"/>
        <w:rPr>
          <w:rFonts w:ascii="Times New Roman" w:eastAsia="SimSun" w:hAnsi="Times New Roman"/>
          <w:b/>
          <w:i w:val="0"/>
        </w:rPr>
      </w:pPr>
      <w:r>
        <w:rPr>
          <w:rFonts w:ascii="Times New Roman" w:eastAsia="SimSun" w:hAnsi="Times New Roman"/>
          <w:b/>
          <w:i w:val="0"/>
        </w:rPr>
        <w:t>PRZEDMIOT UMOWY</w:t>
      </w:r>
    </w:p>
    <w:p w:rsidR="00681326" w:rsidRDefault="00681326" w:rsidP="00681326">
      <w:pPr>
        <w:pStyle w:val="Standard"/>
        <w:ind w:left="426"/>
        <w:jc w:val="both"/>
        <w:rPr>
          <w:rFonts w:ascii="Times New Roman" w:hAnsi="Times New Roman" w:cs="Times New Roman"/>
        </w:rPr>
      </w:pPr>
      <w:r>
        <w:rPr>
          <w:rFonts w:ascii="Times New Roman" w:hAnsi="Times New Roman" w:cs="Times New Roman"/>
        </w:rPr>
        <w:t>Przedmiotem umowy jest sprzedaż wraz z dostawą:</w:t>
      </w:r>
    </w:p>
    <w:p w:rsidR="00681326" w:rsidRDefault="00681326" w:rsidP="00452C7A">
      <w:pPr>
        <w:pStyle w:val="Standard"/>
        <w:numPr>
          <w:ilvl w:val="0"/>
          <w:numId w:val="77"/>
        </w:numPr>
        <w:jc w:val="both"/>
        <w:rPr>
          <w:rFonts w:hint="eastAsia"/>
        </w:rPr>
      </w:pPr>
      <w:r>
        <w:rPr>
          <w:rFonts w:ascii="Times New Roman" w:hAnsi="Times New Roman" w:cs="Times New Roman"/>
          <w:b/>
        </w:rPr>
        <w:t>55 kompletów</w:t>
      </w:r>
      <w:r>
        <w:rPr>
          <w:rFonts w:ascii="Times New Roman" w:hAnsi="Times New Roman" w:cs="Times New Roman"/>
        </w:rPr>
        <w:t xml:space="preserve"> </w:t>
      </w:r>
      <w:r>
        <w:rPr>
          <w:rFonts w:ascii="Times New Roman" w:hAnsi="Times New Roman" w:cs="Times New Roman"/>
          <w:b/>
          <w:bCs/>
          <w:lang w:eastAsia="pl-PL"/>
        </w:rPr>
        <w:t>paralizatorów elektrycznych pistoletowych nowej generacji</w:t>
      </w:r>
      <w:r w:rsidR="00A235AA">
        <w:rPr>
          <w:rFonts w:ascii="Times New Roman" w:hAnsi="Times New Roman" w:cs="Times New Roman"/>
          <w:b/>
          <w:bCs/>
          <w:lang w:eastAsia="pl-PL"/>
        </w:rPr>
        <w:t xml:space="preserve"> wyprodukowanych w 2017 r.</w:t>
      </w:r>
      <w:r>
        <w:rPr>
          <w:rFonts w:ascii="Times New Roman" w:hAnsi="Times New Roman" w:cs="Times New Roman"/>
          <w:b/>
          <w:bCs/>
          <w:lang w:eastAsia="pl-PL"/>
        </w:rPr>
        <w:t xml:space="preserve"> z miejscem na jeden kartridż </w:t>
      </w:r>
      <w:r>
        <w:rPr>
          <w:rFonts w:ascii="Times New Roman" w:hAnsi="Times New Roman" w:cs="Times New Roman"/>
        </w:rPr>
        <w:t>marki ………………………….. wraz z ukompletowaniem i</w:t>
      </w:r>
      <w:r w:rsidR="00A55FC7">
        <w:rPr>
          <w:rFonts w:ascii="Times New Roman" w:hAnsi="Times New Roman" w:cs="Times New Roman"/>
        </w:rPr>
        <w:t> </w:t>
      </w:r>
      <w:r>
        <w:rPr>
          <w:rFonts w:ascii="Times New Roman" w:hAnsi="Times New Roman" w:cs="Times New Roman"/>
        </w:rPr>
        <w:t>wyposażeniem. Szczegółowy opis przedmiotu zamówienia zawiera załącznik nr 1 do umowy.</w:t>
      </w:r>
    </w:p>
    <w:p w:rsidR="00681326" w:rsidRDefault="00681326" w:rsidP="00452C7A">
      <w:pPr>
        <w:pStyle w:val="Standard"/>
        <w:numPr>
          <w:ilvl w:val="0"/>
          <w:numId w:val="77"/>
        </w:numPr>
        <w:jc w:val="both"/>
        <w:rPr>
          <w:rFonts w:hint="eastAsia"/>
        </w:rPr>
      </w:pPr>
      <w:r>
        <w:rPr>
          <w:rFonts w:ascii="Times New Roman" w:hAnsi="Times New Roman" w:cs="Times New Roman"/>
          <w:b/>
        </w:rPr>
        <w:t xml:space="preserve">110 </w:t>
      </w:r>
      <w:proofErr w:type="spellStart"/>
      <w:r>
        <w:rPr>
          <w:rFonts w:ascii="Times New Roman" w:hAnsi="Times New Roman" w:cs="Times New Roman"/>
          <w:b/>
        </w:rPr>
        <w:t>kartridży</w:t>
      </w:r>
      <w:proofErr w:type="spellEnd"/>
      <w:r>
        <w:rPr>
          <w:rFonts w:ascii="Times New Roman" w:hAnsi="Times New Roman" w:cs="Times New Roman"/>
          <w:b/>
        </w:rPr>
        <w:t xml:space="preserve"> </w:t>
      </w:r>
      <w:r w:rsidR="00A235AA">
        <w:rPr>
          <w:rFonts w:ascii="Times New Roman" w:hAnsi="Times New Roman" w:cs="Times New Roman"/>
          <w:b/>
        </w:rPr>
        <w:t xml:space="preserve">wyprodukowanych w 2017 r. </w:t>
      </w:r>
      <w:r>
        <w:rPr>
          <w:rFonts w:ascii="Times New Roman" w:hAnsi="Times New Roman" w:cs="Times New Roman"/>
          <w:b/>
        </w:rPr>
        <w:t>do paralizatorów (opisanych w</w:t>
      </w:r>
      <w:r w:rsidR="00A235AA">
        <w:rPr>
          <w:rFonts w:ascii="Times New Roman" w:hAnsi="Times New Roman" w:cs="Times New Roman"/>
          <w:b/>
        </w:rPr>
        <w:t> pk</w:t>
      </w:r>
      <w:r>
        <w:rPr>
          <w:rFonts w:ascii="Times New Roman" w:hAnsi="Times New Roman" w:cs="Times New Roman"/>
          <w:b/>
        </w:rPr>
        <w:t>t.1)</w:t>
      </w:r>
      <w:r w:rsidR="00A235AA">
        <w:rPr>
          <w:rFonts w:ascii="Times New Roman" w:hAnsi="Times New Roman" w:cs="Times New Roman"/>
          <w:b/>
        </w:rPr>
        <w:t xml:space="preserve"> </w:t>
      </w:r>
      <w:r>
        <w:rPr>
          <w:rFonts w:ascii="Times New Roman" w:hAnsi="Times New Roman" w:cs="Times New Roman"/>
          <w:b/>
        </w:rPr>
        <w:t>............................................ o zasięgu min. 7 metrów.</w:t>
      </w:r>
      <w:r>
        <w:rPr>
          <w:rFonts w:ascii="Times New Roman" w:hAnsi="Times New Roman" w:cs="Times New Roman"/>
        </w:rPr>
        <w:t xml:space="preserve"> Szczegółowy opis przedmiotu zamówienia zawiera załącznik nr 2 do</w:t>
      </w:r>
      <w:r w:rsidR="00A55FC7">
        <w:rPr>
          <w:rFonts w:ascii="Times New Roman" w:hAnsi="Times New Roman" w:cs="Times New Roman"/>
        </w:rPr>
        <w:t> </w:t>
      </w:r>
      <w:r>
        <w:rPr>
          <w:rFonts w:ascii="Times New Roman" w:hAnsi="Times New Roman" w:cs="Times New Roman"/>
        </w:rPr>
        <w:t>umowy.</w:t>
      </w:r>
    </w:p>
    <w:p w:rsidR="00681326" w:rsidRDefault="00681326" w:rsidP="00681326">
      <w:pPr>
        <w:pStyle w:val="Standard"/>
        <w:jc w:val="center"/>
        <w:rPr>
          <w:rFonts w:ascii="Times New Roman" w:hAnsi="Times New Roman" w:cs="Times New Roman"/>
        </w:rPr>
      </w:pPr>
    </w:p>
    <w:p w:rsidR="00681326" w:rsidRDefault="00681326" w:rsidP="00681326">
      <w:pPr>
        <w:pStyle w:val="Standard"/>
        <w:jc w:val="center"/>
        <w:rPr>
          <w:rFonts w:ascii="Times New Roman" w:hAnsi="Times New Roman" w:cs="Times New Roman"/>
        </w:rPr>
      </w:pPr>
      <w:r>
        <w:rPr>
          <w:rFonts w:ascii="Times New Roman" w:hAnsi="Times New Roman" w:cs="Times New Roman"/>
        </w:rPr>
        <w:t>§ 2</w:t>
      </w:r>
    </w:p>
    <w:p w:rsidR="00681326" w:rsidRDefault="00681326" w:rsidP="00681326">
      <w:pPr>
        <w:pStyle w:val="Nagwek1"/>
        <w:jc w:val="center"/>
        <w:rPr>
          <w:rFonts w:ascii="Times New Roman" w:eastAsia="SimSun" w:hAnsi="Times New Roman"/>
          <w:b/>
          <w:i w:val="0"/>
        </w:rPr>
      </w:pPr>
      <w:r>
        <w:rPr>
          <w:rFonts w:ascii="Times New Roman" w:eastAsia="SimSun" w:hAnsi="Times New Roman"/>
          <w:b/>
          <w:i w:val="0"/>
        </w:rPr>
        <w:t>WARUNKI REALIZACJI DOSTAWY</w:t>
      </w:r>
    </w:p>
    <w:p w:rsidR="00681326" w:rsidRDefault="00681326" w:rsidP="00681326">
      <w:pPr>
        <w:pStyle w:val="Standard"/>
        <w:numPr>
          <w:ilvl w:val="0"/>
          <w:numId w:val="5"/>
        </w:numPr>
        <w:ind w:left="714" w:hanging="357"/>
        <w:jc w:val="both"/>
        <w:rPr>
          <w:rFonts w:ascii="Times New Roman" w:hAnsi="Times New Roman" w:cs="Times New Roman"/>
        </w:rPr>
      </w:pPr>
      <w:r>
        <w:rPr>
          <w:rFonts w:ascii="Times New Roman" w:hAnsi="Times New Roman" w:cs="Times New Roman"/>
        </w:rPr>
        <w:t>Przedmiot umowy dostarczony będzie na koszt Wykonawcy do magazynu Dolnośląskiego Urzędu Celno-Skarbowego we Wrocławiu przy ul. Kościuszki 127, 50-440 Wrocław.</w:t>
      </w:r>
    </w:p>
    <w:p w:rsidR="00681326" w:rsidRDefault="00681326" w:rsidP="00452C7A">
      <w:pPr>
        <w:pStyle w:val="Standard"/>
        <w:numPr>
          <w:ilvl w:val="0"/>
          <w:numId w:val="5"/>
        </w:numPr>
        <w:jc w:val="both"/>
        <w:rPr>
          <w:rFonts w:hint="eastAsia"/>
        </w:rPr>
      </w:pPr>
      <w:r>
        <w:rPr>
          <w:rFonts w:ascii="Times New Roman" w:hAnsi="Times New Roman" w:cs="Times New Roman"/>
        </w:rPr>
        <w:t xml:space="preserve">O terminie planowanej dostawy Wykonawca zawiadomi Zamawiającego z co najmniej trzydniowym wyprzedzeniem. Zawiadomienie nastąpi mailem na adres : </w:t>
      </w:r>
      <w:hyperlink r:id="rId5" w:history="1">
        <w:r>
          <w:rPr>
            <w:rStyle w:val="Internetlink"/>
            <w:rFonts w:ascii="Times New Roman" w:hAnsi="Times New Roman" w:cs="Times New Roman"/>
          </w:rPr>
          <w:t>ilgw@wro.mofnet.gov.pl</w:t>
        </w:r>
      </w:hyperlink>
      <w:r>
        <w:rPr>
          <w:rFonts w:ascii="Times New Roman" w:hAnsi="Times New Roman" w:cs="Times New Roman"/>
        </w:rPr>
        <w:t xml:space="preserve"> lub faxem na nr 71-355-33-06.</w:t>
      </w:r>
    </w:p>
    <w:p w:rsidR="00681326" w:rsidRDefault="00681326" w:rsidP="00681326">
      <w:pPr>
        <w:pStyle w:val="Standard"/>
        <w:numPr>
          <w:ilvl w:val="0"/>
          <w:numId w:val="6"/>
        </w:numPr>
        <w:jc w:val="both"/>
        <w:rPr>
          <w:rFonts w:ascii="Times New Roman" w:hAnsi="Times New Roman" w:cs="Times New Roman"/>
        </w:rPr>
      </w:pPr>
      <w:r>
        <w:rPr>
          <w:rFonts w:ascii="Times New Roman" w:hAnsi="Times New Roman" w:cs="Times New Roman"/>
        </w:rPr>
        <w:lastRenderedPageBreak/>
        <w:t xml:space="preserve">Dostawa dokonana będzie w godzinach od 8.00 do 14.00 w dni robocze.  </w:t>
      </w:r>
    </w:p>
    <w:p w:rsidR="00681326" w:rsidRDefault="00681326" w:rsidP="00681326">
      <w:pPr>
        <w:pStyle w:val="Standard"/>
        <w:numPr>
          <w:ilvl w:val="0"/>
          <w:numId w:val="6"/>
        </w:numPr>
        <w:jc w:val="both"/>
        <w:rPr>
          <w:rFonts w:hint="eastAsia"/>
        </w:rPr>
      </w:pPr>
      <w:r>
        <w:rPr>
          <w:rFonts w:ascii="Times New Roman" w:hAnsi="Times New Roman" w:cs="Times New Roman"/>
        </w:rPr>
        <w:t xml:space="preserve">Wykaz </w:t>
      </w:r>
      <w:r>
        <w:rPr>
          <w:rFonts w:ascii="Times New Roman" w:hAnsi="Times New Roman" w:cs="Times New Roman"/>
          <w:bCs/>
        </w:rPr>
        <w:t xml:space="preserve">ilości paralizatorów z ukompletowaniem i wyposażeniem, ilości dodatkowego wyposażenia, ilość </w:t>
      </w:r>
      <w:proofErr w:type="spellStart"/>
      <w:r>
        <w:rPr>
          <w:rFonts w:ascii="Times New Roman" w:hAnsi="Times New Roman" w:cs="Times New Roman"/>
          <w:bCs/>
        </w:rPr>
        <w:t>kartridży</w:t>
      </w:r>
      <w:proofErr w:type="spellEnd"/>
      <w:r>
        <w:rPr>
          <w:rFonts w:ascii="Times New Roman" w:hAnsi="Times New Roman" w:cs="Times New Roman"/>
          <w:bCs/>
        </w:rPr>
        <w:t xml:space="preserve"> oraz wskazanie osoby upoważnionej do odbioru przedmiotu umowy zawiera załącznik nr 3 do niniejszej umowy. </w:t>
      </w:r>
      <w:r>
        <w:rPr>
          <w:rFonts w:ascii="Times New Roman" w:hAnsi="Times New Roman" w:cs="Times New Roman"/>
          <w:bCs/>
          <w:i/>
          <w:iCs/>
        </w:rPr>
        <w:t xml:space="preserve"> </w:t>
      </w:r>
    </w:p>
    <w:p w:rsidR="00681326" w:rsidRDefault="00681326" w:rsidP="00681326">
      <w:pPr>
        <w:pStyle w:val="Standard"/>
        <w:numPr>
          <w:ilvl w:val="0"/>
          <w:numId w:val="6"/>
        </w:numPr>
        <w:jc w:val="both"/>
        <w:rPr>
          <w:rFonts w:hint="eastAsia"/>
        </w:rPr>
      </w:pPr>
      <w:r>
        <w:rPr>
          <w:rFonts w:ascii="Times New Roman" w:hAnsi="Times New Roman" w:cs="Times New Roman"/>
        </w:rPr>
        <w:t>Odbiór przedmiotu umowy w miejscu dostawy obejmować będzie sprawdzenie ilości, ukompletowania i wyposażenia</w:t>
      </w:r>
      <w:r>
        <w:rPr>
          <w:rFonts w:ascii="Times New Roman" w:hAnsi="Times New Roman" w:cs="Times New Roman"/>
          <w:i/>
          <w:iCs/>
        </w:rPr>
        <w:t xml:space="preserve"> </w:t>
      </w:r>
      <w:r>
        <w:rPr>
          <w:rFonts w:ascii="Times New Roman" w:hAnsi="Times New Roman" w:cs="Times New Roman"/>
        </w:rPr>
        <w:t xml:space="preserve"> dostarczonych paralizatorów i </w:t>
      </w:r>
      <w:proofErr w:type="spellStart"/>
      <w:r>
        <w:rPr>
          <w:rFonts w:ascii="Times New Roman" w:hAnsi="Times New Roman" w:cs="Times New Roman"/>
        </w:rPr>
        <w:t>kartridży</w:t>
      </w:r>
      <w:proofErr w:type="spellEnd"/>
      <w:r>
        <w:rPr>
          <w:rFonts w:ascii="Times New Roman" w:hAnsi="Times New Roman" w:cs="Times New Roman"/>
        </w:rPr>
        <w:t>, zgodnie z załącznikami nr 1 i nr 2  do umowy.</w:t>
      </w:r>
    </w:p>
    <w:p w:rsidR="00681326" w:rsidRDefault="00681326" w:rsidP="00681326">
      <w:pPr>
        <w:pStyle w:val="Standard"/>
        <w:numPr>
          <w:ilvl w:val="0"/>
          <w:numId w:val="6"/>
        </w:numPr>
        <w:jc w:val="both"/>
        <w:rPr>
          <w:rFonts w:ascii="Times New Roman" w:hAnsi="Times New Roman" w:cs="Times New Roman"/>
        </w:rPr>
      </w:pPr>
      <w:r>
        <w:rPr>
          <w:rFonts w:ascii="Times New Roman" w:hAnsi="Times New Roman" w:cs="Times New Roman"/>
        </w:rPr>
        <w:t>Z czynności zostanie sporządzony protokół odbioru według załącznika nr 4 do umowy. Protokół odbioru zostanie sporządzony w 2 jednobrzmiących egzemplarzach i podpisany przez upoważnionych przedstawicieli Zamawiającego (wskazanych w załączniku nr 3 do umowy) i upoważnionych przedstawicieli Wykonawcy. Jeden egzemplarz protokołu przeznaczony jest dla Wykonawcy, jeden egzemplarz stanowić będzie załącznik do faktury VAT.</w:t>
      </w:r>
    </w:p>
    <w:p w:rsidR="00681326" w:rsidRDefault="00681326" w:rsidP="00681326">
      <w:pPr>
        <w:pStyle w:val="Standard"/>
        <w:numPr>
          <w:ilvl w:val="0"/>
          <w:numId w:val="6"/>
        </w:numPr>
        <w:jc w:val="both"/>
        <w:rPr>
          <w:rFonts w:ascii="Times New Roman" w:hAnsi="Times New Roman" w:cs="Times New Roman"/>
        </w:rPr>
      </w:pPr>
      <w:r>
        <w:rPr>
          <w:rFonts w:ascii="Times New Roman" w:hAnsi="Times New Roman" w:cs="Times New Roman"/>
        </w:rPr>
        <w:t>Przedmiot umowy zostanie dostarczony w bezzwrotnych opakowaniach, oznakowanych napisem informującym o zawartości opakowania, zabezpieczających przed uszkodzeniem w czasie transportu.</w:t>
      </w:r>
    </w:p>
    <w:p w:rsidR="00681326" w:rsidRDefault="00681326" w:rsidP="00681326">
      <w:pPr>
        <w:pStyle w:val="Standard"/>
        <w:numPr>
          <w:ilvl w:val="0"/>
          <w:numId w:val="6"/>
        </w:numPr>
        <w:jc w:val="both"/>
        <w:rPr>
          <w:rFonts w:ascii="Times New Roman" w:hAnsi="Times New Roman" w:cs="Times New Roman"/>
        </w:rPr>
      </w:pPr>
      <w:r>
        <w:rPr>
          <w:rFonts w:ascii="Times New Roman" w:hAnsi="Times New Roman" w:cs="Times New Roman"/>
        </w:rPr>
        <w:t>Zakup jest realizowany na podstawie Ustawy z dnia 22 czerwca 2001 o wykonywaniu działalności w zakresie wytwarzania i obrotu materiałami wybuchowymi, bronią, amunicją oraz wyrobami i technologią o przeznaczeniu wojskowym i</w:t>
      </w:r>
      <w:r w:rsidR="00A55FC7">
        <w:rPr>
          <w:rFonts w:ascii="Times New Roman" w:hAnsi="Times New Roman" w:cs="Times New Roman"/>
        </w:rPr>
        <w:t xml:space="preserve"> policyjnym (</w:t>
      </w:r>
      <w:r>
        <w:rPr>
          <w:rFonts w:ascii="Times New Roman" w:hAnsi="Times New Roman" w:cs="Times New Roman"/>
        </w:rPr>
        <w:t>tekst jednolity: Dz.</w:t>
      </w:r>
      <w:r w:rsidR="00A55FC7">
        <w:rPr>
          <w:rFonts w:ascii="Times New Roman" w:hAnsi="Times New Roman" w:cs="Times New Roman"/>
        </w:rPr>
        <w:t> </w:t>
      </w:r>
      <w:r>
        <w:rPr>
          <w:rFonts w:ascii="Times New Roman" w:hAnsi="Times New Roman" w:cs="Times New Roman"/>
        </w:rPr>
        <w:t>U. z 2017 poz. 290) w myśl. art. 30 ust. 1 pkt. 7 lit. b tej ustawy.</w:t>
      </w:r>
    </w:p>
    <w:p w:rsidR="00681326" w:rsidRDefault="00681326" w:rsidP="00681326">
      <w:pPr>
        <w:pStyle w:val="Standard"/>
        <w:jc w:val="both"/>
        <w:rPr>
          <w:rFonts w:ascii="Times New Roman" w:hAnsi="Times New Roman" w:cs="Times New Roman"/>
        </w:rPr>
      </w:pPr>
    </w:p>
    <w:p w:rsidR="00681326" w:rsidRDefault="00681326" w:rsidP="00681326">
      <w:pPr>
        <w:pStyle w:val="Standard"/>
        <w:jc w:val="center"/>
        <w:rPr>
          <w:rFonts w:ascii="Times New Roman" w:hAnsi="Times New Roman" w:cs="Times New Roman"/>
        </w:rPr>
      </w:pPr>
      <w:r>
        <w:rPr>
          <w:rFonts w:ascii="Times New Roman" w:hAnsi="Times New Roman" w:cs="Times New Roman"/>
        </w:rPr>
        <w:t>§ 3</w:t>
      </w:r>
    </w:p>
    <w:p w:rsidR="00681326" w:rsidRDefault="00681326" w:rsidP="00681326">
      <w:pPr>
        <w:pStyle w:val="Standard"/>
        <w:jc w:val="center"/>
        <w:rPr>
          <w:rFonts w:ascii="Times New Roman" w:hAnsi="Times New Roman" w:cs="Times New Roman"/>
          <w:b/>
        </w:rPr>
      </w:pPr>
      <w:r>
        <w:rPr>
          <w:rFonts w:ascii="Times New Roman" w:hAnsi="Times New Roman" w:cs="Times New Roman"/>
          <w:b/>
        </w:rPr>
        <w:t>TERMIN  REALIZACJI UMOWY</w:t>
      </w:r>
    </w:p>
    <w:p w:rsidR="00681326" w:rsidRDefault="00681326" w:rsidP="00681326">
      <w:pPr>
        <w:pStyle w:val="Akapitzlist1"/>
        <w:autoSpaceDE w:val="0"/>
        <w:spacing w:line="240" w:lineRule="auto"/>
        <w:ind w:left="709" w:firstLine="0"/>
        <w:jc w:val="both"/>
      </w:pPr>
      <w:r>
        <w:rPr>
          <w:rFonts w:ascii="Times New Roman" w:hAnsi="Times New Roman" w:cs="Times New Roman"/>
          <w:sz w:val="24"/>
          <w:szCs w:val="24"/>
        </w:rPr>
        <w:t>Wykonawca zobowiązuje się do zrealizowania przedmiotu umowy w zakresie dostawy oraz przedłożenia Zamawiającemu prawidłowo wystawionej faktury w nieprzekraczalnym terminie do dnia 15.12.2017 r.</w:t>
      </w:r>
    </w:p>
    <w:p w:rsidR="00681326" w:rsidRDefault="00681326" w:rsidP="00681326">
      <w:pPr>
        <w:pStyle w:val="Standard"/>
        <w:ind w:left="349"/>
        <w:jc w:val="both"/>
        <w:rPr>
          <w:rFonts w:ascii="Times New Roman" w:hAnsi="Times New Roman" w:cs="Times New Roman"/>
        </w:rPr>
      </w:pPr>
    </w:p>
    <w:p w:rsidR="00681326" w:rsidRDefault="00681326" w:rsidP="00681326">
      <w:pPr>
        <w:pStyle w:val="Standard"/>
        <w:jc w:val="center"/>
        <w:rPr>
          <w:rFonts w:ascii="Times New Roman" w:hAnsi="Times New Roman" w:cs="Times New Roman"/>
        </w:rPr>
      </w:pPr>
      <w:r>
        <w:rPr>
          <w:rFonts w:ascii="Times New Roman" w:hAnsi="Times New Roman" w:cs="Times New Roman"/>
        </w:rPr>
        <w:t>§ 4</w:t>
      </w:r>
    </w:p>
    <w:p w:rsidR="00681326" w:rsidRDefault="00681326" w:rsidP="00681326">
      <w:pPr>
        <w:pStyle w:val="Standard"/>
        <w:jc w:val="center"/>
        <w:rPr>
          <w:rFonts w:ascii="Times New Roman" w:hAnsi="Times New Roman" w:cs="Times New Roman"/>
          <w:b/>
        </w:rPr>
      </w:pPr>
      <w:r>
        <w:rPr>
          <w:rFonts w:ascii="Times New Roman" w:hAnsi="Times New Roman" w:cs="Times New Roman"/>
          <w:b/>
        </w:rPr>
        <w:t>WARTOŚĆ UMOWY</w:t>
      </w:r>
    </w:p>
    <w:p w:rsidR="00681326" w:rsidRDefault="00681326" w:rsidP="00681326">
      <w:pPr>
        <w:pStyle w:val="Standard"/>
        <w:numPr>
          <w:ilvl w:val="0"/>
          <w:numId w:val="8"/>
        </w:numPr>
        <w:jc w:val="both"/>
        <w:rPr>
          <w:rFonts w:ascii="Times New Roman" w:hAnsi="Times New Roman" w:cs="Times New Roman"/>
        </w:rPr>
      </w:pPr>
      <w:r>
        <w:rPr>
          <w:rFonts w:ascii="Times New Roman" w:hAnsi="Times New Roman" w:cs="Times New Roman"/>
        </w:rPr>
        <w:t>Wartość przedmiotu umowy strony ustalają na kwotę …………………….. złotych netto plus należny 23% podatek VAT, tj. ……………………….. złotych brutto (słownie: …………………………………………………………………….. złotych 00/100).</w:t>
      </w:r>
    </w:p>
    <w:p w:rsidR="00681326" w:rsidRDefault="00681326" w:rsidP="00681326">
      <w:pPr>
        <w:pStyle w:val="Standard"/>
        <w:numPr>
          <w:ilvl w:val="0"/>
          <w:numId w:val="10"/>
        </w:numPr>
        <w:jc w:val="both"/>
        <w:rPr>
          <w:rFonts w:ascii="Times New Roman" w:hAnsi="Times New Roman" w:cs="Times New Roman"/>
        </w:rPr>
      </w:pPr>
      <w:r>
        <w:rPr>
          <w:rFonts w:ascii="Times New Roman" w:hAnsi="Times New Roman" w:cs="Times New Roman"/>
        </w:rPr>
        <w:t>w tym cena jednego ukompletowanego paralizatora brutto: ………………. zł.(słownie: …………………………………………………………………….. złotych 00/100)</w:t>
      </w:r>
    </w:p>
    <w:p w:rsidR="00681326" w:rsidRPr="00866332" w:rsidRDefault="00681326" w:rsidP="00BA5882">
      <w:pPr>
        <w:pStyle w:val="Standard"/>
        <w:numPr>
          <w:ilvl w:val="0"/>
          <w:numId w:val="10"/>
        </w:numPr>
        <w:jc w:val="both"/>
        <w:rPr>
          <w:rFonts w:ascii="Times New Roman" w:hAnsi="Times New Roman" w:cs="Times New Roman"/>
        </w:rPr>
      </w:pPr>
      <w:r>
        <w:rPr>
          <w:rFonts w:ascii="Times New Roman" w:hAnsi="Times New Roman" w:cs="Times New Roman"/>
        </w:rPr>
        <w:t xml:space="preserve">w tym cena jednego kartridża do paralizatora brutto: ………………. </w:t>
      </w:r>
      <w:r w:rsidRPr="00866332">
        <w:rPr>
          <w:rFonts w:ascii="Times New Roman" w:hAnsi="Times New Roman" w:cs="Times New Roman"/>
        </w:rPr>
        <w:t>zł.(słownie: …………………………………………………………………….. złotych 00/100)</w:t>
      </w:r>
    </w:p>
    <w:p w:rsidR="00681326" w:rsidRPr="00866332" w:rsidRDefault="00681326" w:rsidP="0063633A">
      <w:pPr>
        <w:pStyle w:val="Standard"/>
        <w:numPr>
          <w:ilvl w:val="0"/>
          <w:numId w:val="8"/>
        </w:numPr>
        <w:jc w:val="both"/>
        <w:rPr>
          <w:rFonts w:hint="eastAsia"/>
        </w:rPr>
      </w:pPr>
      <w:r w:rsidRPr="00866332">
        <w:rPr>
          <w:rFonts w:ascii="Times New Roman" w:hAnsi="Times New Roman" w:cs="Times New Roman"/>
        </w:rPr>
        <w:t xml:space="preserve">Kwota brutto określona w ust. 1 obejmuje wszelkie koszty związane z realizacją zamówienia </w:t>
      </w:r>
      <w:r w:rsidRPr="00866332">
        <w:rPr>
          <w:rFonts w:ascii="Times New Roman" w:hAnsi="Times New Roman" w:cs="Times New Roman"/>
        </w:rPr>
        <w:br/>
        <w:t>w tym</w:t>
      </w:r>
      <w:r w:rsidR="00866332">
        <w:rPr>
          <w:rFonts w:ascii="Times New Roman" w:hAnsi="Times New Roman" w:cs="Times New Roman"/>
        </w:rPr>
        <w:t xml:space="preserve"> koszty </w:t>
      </w:r>
      <w:r w:rsidRPr="00866332">
        <w:rPr>
          <w:rFonts w:ascii="Times New Roman" w:hAnsi="Times New Roman" w:cs="Times New Roman"/>
        </w:rPr>
        <w:t>opakowania oraz koszty dostawy (transportu) przedmiotu umowy do miejsca dostawy, o którym mowa w § 2 ust. 1.</w:t>
      </w:r>
    </w:p>
    <w:p w:rsidR="00681326" w:rsidRDefault="00681326" w:rsidP="00681326">
      <w:pPr>
        <w:pStyle w:val="Standard"/>
        <w:jc w:val="both"/>
        <w:rPr>
          <w:rFonts w:ascii="Times New Roman" w:hAnsi="Times New Roman" w:cs="Times New Roman"/>
        </w:rPr>
      </w:pPr>
      <w:r>
        <w:rPr>
          <w:rFonts w:ascii="Times New Roman" w:hAnsi="Times New Roman" w:cs="Times New Roman"/>
        </w:rPr>
        <w:t xml:space="preserve"> </w:t>
      </w:r>
    </w:p>
    <w:p w:rsidR="00681326" w:rsidRDefault="00681326" w:rsidP="00681326">
      <w:pPr>
        <w:pStyle w:val="Standard"/>
        <w:jc w:val="center"/>
        <w:rPr>
          <w:rFonts w:ascii="Times New Roman" w:hAnsi="Times New Roman" w:cs="Times New Roman"/>
        </w:rPr>
      </w:pPr>
      <w:r>
        <w:rPr>
          <w:rFonts w:ascii="Times New Roman" w:hAnsi="Times New Roman" w:cs="Times New Roman"/>
        </w:rPr>
        <w:t>§ 5</w:t>
      </w:r>
    </w:p>
    <w:p w:rsidR="00681326" w:rsidRDefault="00681326" w:rsidP="00681326">
      <w:pPr>
        <w:pStyle w:val="Standard"/>
        <w:jc w:val="center"/>
        <w:rPr>
          <w:rFonts w:ascii="Times New Roman" w:hAnsi="Times New Roman" w:cs="Times New Roman"/>
          <w:b/>
        </w:rPr>
      </w:pPr>
      <w:r>
        <w:rPr>
          <w:rFonts w:ascii="Times New Roman" w:hAnsi="Times New Roman" w:cs="Times New Roman"/>
          <w:b/>
        </w:rPr>
        <w:t>WARUNKI PŁATNOŚCI</w:t>
      </w:r>
    </w:p>
    <w:p w:rsidR="0063633A" w:rsidRDefault="00681326" w:rsidP="0063633A">
      <w:pPr>
        <w:pStyle w:val="Standard"/>
        <w:numPr>
          <w:ilvl w:val="0"/>
          <w:numId w:val="14"/>
        </w:numPr>
        <w:jc w:val="both"/>
        <w:rPr>
          <w:rFonts w:ascii="Times New Roman" w:hAnsi="Times New Roman" w:cs="Times New Roman"/>
        </w:rPr>
      </w:pPr>
      <w:r>
        <w:rPr>
          <w:rFonts w:ascii="Times New Roman" w:hAnsi="Times New Roman" w:cs="Times New Roman"/>
        </w:rPr>
        <w:t>Zamawiający zapłaci należną kwotę przelewem na konto Wykonawcy ………………………. w terminie do 14 dni od daty otrzymania faktury poprawnej pod względem merytorycznym i formalnym wraz z dołączonym protokołem odbioru, o którym mowa w § 2 ust. 6 umowy podpisanym bez zastrzeżeń przez osoby upoważnione ze strony Zamawiającego i Wykonawcy.</w:t>
      </w:r>
    </w:p>
    <w:p w:rsidR="0063633A" w:rsidRDefault="00681326" w:rsidP="0063633A">
      <w:pPr>
        <w:pStyle w:val="Standard"/>
        <w:numPr>
          <w:ilvl w:val="0"/>
          <w:numId w:val="14"/>
        </w:numPr>
        <w:jc w:val="both"/>
        <w:rPr>
          <w:rFonts w:ascii="Times New Roman" w:hAnsi="Times New Roman" w:cs="Times New Roman"/>
        </w:rPr>
      </w:pPr>
      <w:r w:rsidRPr="0063633A">
        <w:rPr>
          <w:rFonts w:ascii="Times New Roman" w:hAnsi="Times New Roman" w:cs="Times New Roman"/>
        </w:rPr>
        <w:t>Podstawę do wystawienia faktury będzie stanowić wyłącznie protokół odbioru, o którym mowa w § 2 ust. 6 umowy podpisany bez zastrzeżeń.</w:t>
      </w:r>
    </w:p>
    <w:p w:rsidR="0063633A" w:rsidRDefault="00681326" w:rsidP="0063633A">
      <w:pPr>
        <w:pStyle w:val="Standard"/>
        <w:numPr>
          <w:ilvl w:val="0"/>
          <w:numId w:val="14"/>
        </w:numPr>
        <w:jc w:val="both"/>
        <w:rPr>
          <w:rFonts w:ascii="Times New Roman" w:hAnsi="Times New Roman" w:cs="Times New Roman"/>
        </w:rPr>
      </w:pPr>
      <w:r w:rsidRPr="0063633A">
        <w:rPr>
          <w:rFonts w:ascii="Times New Roman" w:hAnsi="Times New Roman" w:cs="Times New Roman"/>
        </w:rPr>
        <w:t>Za datę zapłaty uważa się dzień obciążenia przez bank rachunku bankowego Zamawiającego.</w:t>
      </w:r>
    </w:p>
    <w:p w:rsidR="00681326" w:rsidRPr="0063633A" w:rsidRDefault="00681326" w:rsidP="0063633A">
      <w:pPr>
        <w:pStyle w:val="Standard"/>
        <w:numPr>
          <w:ilvl w:val="0"/>
          <w:numId w:val="14"/>
        </w:numPr>
        <w:jc w:val="both"/>
        <w:rPr>
          <w:rFonts w:ascii="Times New Roman" w:hAnsi="Times New Roman" w:cs="Times New Roman"/>
        </w:rPr>
      </w:pPr>
      <w:r w:rsidRPr="0063633A">
        <w:rPr>
          <w:rFonts w:ascii="Times New Roman" w:hAnsi="Times New Roman" w:cs="Times New Roman"/>
        </w:rPr>
        <w:lastRenderedPageBreak/>
        <w:t>Wszelkie rozliczenia finansowe między Zamawiającym a Wykonawcę będą prowadzone wyłącznie w złotych polskich.</w:t>
      </w:r>
    </w:p>
    <w:p w:rsidR="00681326" w:rsidRDefault="00681326" w:rsidP="00681326">
      <w:pPr>
        <w:pStyle w:val="Standard"/>
        <w:jc w:val="both"/>
        <w:rPr>
          <w:rFonts w:ascii="Times New Roman" w:hAnsi="Times New Roman" w:cs="Times New Roman"/>
        </w:rPr>
      </w:pPr>
    </w:p>
    <w:p w:rsidR="00681326" w:rsidRDefault="00681326" w:rsidP="00681326">
      <w:pPr>
        <w:pStyle w:val="Standard"/>
        <w:jc w:val="center"/>
        <w:rPr>
          <w:rFonts w:ascii="Times New Roman" w:hAnsi="Times New Roman" w:cs="Times New Roman"/>
        </w:rPr>
      </w:pPr>
    </w:p>
    <w:p w:rsidR="00681326" w:rsidRDefault="00681326" w:rsidP="00681326">
      <w:pPr>
        <w:pStyle w:val="Standard"/>
        <w:jc w:val="center"/>
        <w:rPr>
          <w:rFonts w:ascii="Times New Roman" w:hAnsi="Times New Roman" w:cs="Times New Roman"/>
        </w:rPr>
      </w:pPr>
      <w:r>
        <w:rPr>
          <w:rFonts w:ascii="Times New Roman" w:hAnsi="Times New Roman" w:cs="Times New Roman"/>
        </w:rPr>
        <w:t>§ 6</w:t>
      </w:r>
    </w:p>
    <w:p w:rsidR="00681326" w:rsidRDefault="00681326" w:rsidP="00681326">
      <w:pPr>
        <w:pStyle w:val="Standard"/>
        <w:jc w:val="center"/>
        <w:rPr>
          <w:rFonts w:ascii="Times New Roman" w:hAnsi="Times New Roman" w:cs="Times New Roman"/>
          <w:b/>
        </w:rPr>
      </w:pPr>
      <w:r>
        <w:rPr>
          <w:rFonts w:ascii="Times New Roman" w:hAnsi="Times New Roman" w:cs="Times New Roman"/>
          <w:b/>
        </w:rPr>
        <w:t>KARY UMOWNE</w:t>
      </w:r>
    </w:p>
    <w:p w:rsidR="00681326" w:rsidRDefault="00681326" w:rsidP="00681326">
      <w:pPr>
        <w:pStyle w:val="Standard"/>
        <w:numPr>
          <w:ilvl w:val="0"/>
          <w:numId w:val="17"/>
        </w:numPr>
        <w:jc w:val="both"/>
        <w:rPr>
          <w:rFonts w:ascii="Times New Roman" w:hAnsi="Times New Roman" w:cs="Times New Roman"/>
        </w:rPr>
      </w:pPr>
      <w:r>
        <w:rPr>
          <w:rFonts w:ascii="Times New Roman" w:hAnsi="Times New Roman" w:cs="Times New Roman"/>
        </w:rPr>
        <w:t>W razie niewykonania lub nienależytego wykonania przedmiotu umowy Wykonawca zobowiązuje się zapłacić Zamawiającemu następujące kary umowne w wysokości:</w:t>
      </w:r>
    </w:p>
    <w:p w:rsidR="00BA5882" w:rsidRDefault="00681326" w:rsidP="00BA5882">
      <w:pPr>
        <w:pStyle w:val="Standard"/>
        <w:numPr>
          <w:ilvl w:val="0"/>
          <w:numId w:val="19"/>
        </w:numPr>
        <w:ind w:left="1069"/>
        <w:jc w:val="both"/>
        <w:rPr>
          <w:rFonts w:ascii="Times New Roman" w:hAnsi="Times New Roman" w:cs="Times New Roman"/>
        </w:rPr>
      </w:pPr>
      <w:r>
        <w:rPr>
          <w:rFonts w:ascii="Times New Roman" w:hAnsi="Times New Roman" w:cs="Times New Roman"/>
        </w:rPr>
        <w:t>20% wartości brutto przedmiotu umowy, o której mowa w § 4 ust. 1 umowy, gdy Zamawiający odstąpi od umowy z powodu okoliczności, za które odpowiedzialność ponosi  Wykonawca,</w:t>
      </w:r>
    </w:p>
    <w:p w:rsidR="00BA5882" w:rsidRDefault="00681326" w:rsidP="00BA5882">
      <w:pPr>
        <w:pStyle w:val="Standard"/>
        <w:numPr>
          <w:ilvl w:val="0"/>
          <w:numId w:val="19"/>
        </w:numPr>
        <w:ind w:left="1069"/>
        <w:jc w:val="both"/>
        <w:rPr>
          <w:rFonts w:ascii="Times New Roman" w:hAnsi="Times New Roman" w:cs="Times New Roman"/>
        </w:rPr>
      </w:pPr>
      <w:r w:rsidRPr="00BA5882">
        <w:rPr>
          <w:rFonts w:ascii="Times New Roman" w:hAnsi="Times New Roman" w:cs="Times New Roman"/>
        </w:rPr>
        <w:t>0,2% wartości brutto przedmiotu umowy, o której mowa w § 4 ust. 1 umowy, za każdy dzień opóźnienia w terminie realizacji umowy określonym w § 3 umowy.</w:t>
      </w:r>
    </w:p>
    <w:p w:rsidR="00BA5882" w:rsidRDefault="00681326" w:rsidP="00BA5882">
      <w:pPr>
        <w:pStyle w:val="Standard"/>
        <w:numPr>
          <w:ilvl w:val="0"/>
          <w:numId w:val="19"/>
        </w:numPr>
        <w:ind w:left="1069"/>
        <w:jc w:val="both"/>
        <w:rPr>
          <w:rFonts w:ascii="Times New Roman" w:hAnsi="Times New Roman" w:cs="Times New Roman"/>
        </w:rPr>
      </w:pPr>
      <w:r w:rsidRPr="00BA5882">
        <w:rPr>
          <w:rFonts w:ascii="Times New Roman" w:hAnsi="Times New Roman" w:cs="Times New Roman"/>
        </w:rPr>
        <w:t>w przypadku niezrealizowania dostawy do dnia 22.12.2017 r. Zamawiający może naliczyć jednorazową karę umowną w wysokości 10% wartości brutto niezrealizowanej dostawy obliczonej wg cen jednostkowych określonych w § 4 ust 1 umowy i odstąpić z tym dniem od umowy w części niezrealizowanej. Wynagrodzenie Wykonawcy zostanie odpowiednio umniejszone o wartość niezrealizowanej części umowy.</w:t>
      </w:r>
    </w:p>
    <w:p w:rsidR="00681326" w:rsidRPr="00BA5882" w:rsidRDefault="00681326" w:rsidP="00BA5882">
      <w:pPr>
        <w:pStyle w:val="Standard"/>
        <w:numPr>
          <w:ilvl w:val="0"/>
          <w:numId w:val="19"/>
        </w:numPr>
        <w:ind w:left="1069"/>
        <w:jc w:val="both"/>
        <w:rPr>
          <w:rFonts w:ascii="Times New Roman" w:hAnsi="Times New Roman" w:cs="Times New Roman"/>
        </w:rPr>
      </w:pPr>
      <w:r w:rsidRPr="00BA5882">
        <w:rPr>
          <w:rFonts w:ascii="Times New Roman" w:hAnsi="Times New Roman" w:cs="Times New Roman"/>
        </w:rPr>
        <w:t>0,2% wartości brutto przedmiotu umowy zgłoszonego do reklamacji w przypadku przekroczenia terminu, o którym mowa w § 8 ust. 5 umowy za każdy dzień opóźnienia.</w:t>
      </w:r>
    </w:p>
    <w:p w:rsidR="00681326" w:rsidRDefault="00681326" w:rsidP="0063633A">
      <w:pPr>
        <w:pStyle w:val="Standard"/>
        <w:numPr>
          <w:ilvl w:val="0"/>
          <w:numId w:val="17"/>
        </w:numPr>
        <w:jc w:val="both"/>
        <w:rPr>
          <w:rFonts w:ascii="Times New Roman" w:hAnsi="Times New Roman" w:cs="Times New Roman"/>
        </w:rPr>
      </w:pPr>
      <w:r>
        <w:rPr>
          <w:rFonts w:ascii="Times New Roman" w:hAnsi="Times New Roman" w:cs="Times New Roman"/>
        </w:rPr>
        <w:t>Zapłata kar umownych, o których mowa w ust. 1 lit. b) i c), nie zwalnia Wykonawcy z obowiązku wykonania przedmiotu umowy.</w:t>
      </w:r>
    </w:p>
    <w:p w:rsidR="00681326" w:rsidRDefault="00681326" w:rsidP="00681326">
      <w:pPr>
        <w:pStyle w:val="Standard"/>
        <w:numPr>
          <w:ilvl w:val="0"/>
          <w:numId w:val="21"/>
        </w:numPr>
        <w:jc w:val="both"/>
        <w:rPr>
          <w:rFonts w:ascii="Times New Roman" w:hAnsi="Times New Roman" w:cs="Times New Roman"/>
        </w:rPr>
      </w:pPr>
      <w:r>
        <w:rPr>
          <w:rFonts w:ascii="Times New Roman" w:hAnsi="Times New Roman" w:cs="Times New Roman"/>
        </w:rPr>
        <w:t>Niezależnie od kar umownych określonych w ust. 1 Zamawiającemu przysługuje prawo dochodzenia odszkodowania na zasadach ogólnych prawa cywilnego, jeżeli poniesiona szkoda przekroczy wysokość zastrzeżonych kar umownych.</w:t>
      </w:r>
    </w:p>
    <w:p w:rsidR="00681326" w:rsidRDefault="00681326" w:rsidP="00681326">
      <w:pPr>
        <w:pStyle w:val="Standard"/>
        <w:numPr>
          <w:ilvl w:val="0"/>
          <w:numId w:val="21"/>
        </w:numPr>
        <w:jc w:val="both"/>
        <w:rPr>
          <w:rFonts w:ascii="Times New Roman" w:hAnsi="Times New Roman" w:cs="Times New Roman"/>
        </w:rPr>
      </w:pPr>
      <w:r>
        <w:rPr>
          <w:rFonts w:ascii="Times New Roman" w:hAnsi="Times New Roman" w:cs="Times New Roman"/>
        </w:rPr>
        <w:t>Wykonawca wyraża zgodę na potrącanie kar umownych z wynagrodzenia przysługującego Wykonawcy w związku z realizacją niniejszej umowy.</w:t>
      </w:r>
    </w:p>
    <w:p w:rsidR="00681326" w:rsidRDefault="00681326" w:rsidP="00681326">
      <w:pPr>
        <w:pStyle w:val="Standard"/>
        <w:jc w:val="both"/>
        <w:rPr>
          <w:rFonts w:ascii="Times New Roman" w:hAnsi="Times New Roman" w:cs="Times New Roman"/>
        </w:rPr>
      </w:pPr>
    </w:p>
    <w:p w:rsidR="00681326" w:rsidRDefault="00681326" w:rsidP="00681326">
      <w:pPr>
        <w:pStyle w:val="Standard"/>
        <w:jc w:val="center"/>
        <w:rPr>
          <w:rFonts w:ascii="Times New Roman" w:hAnsi="Times New Roman" w:cs="Times New Roman"/>
        </w:rPr>
      </w:pPr>
      <w:r>
        <w:rPr>
          <w:rFonts w:ascii="Times New Roman" w:hAnsi="Times New Roman" w:cs="Times New Roman"/>
        </w:rPr>
        <w:t>§ 7</w:t>
      </w:r>
    </w:p>
    <w:p w:rsidR="00681326" w:rsidRDefault="00681326" w:rsidP="00681326">
      <w:pPr>
        <w:pStyle w:val="Standard"/>
        <w:jc w:val="center"/>
        <w:rPr>
          <w:rFonts w:ascii="Times New Roman" w:hAnsi="Times New Roman" w:cs="Times New Roman"/>
          <w:b/>
          <w:bCs/>
        </w:rPr>
      </w:pPr>
      <w:r>
        <w:rPr>
          <w:rFonts w:ascii="Times New Roman" w:hAnsi="Times New Roman" w:cs="Times New Roman"/>
          <w:b/>
          <w:bCs/>
        </w:rPr>
        <w:t>ODSTĄPIENIE OD UMOWY</w:t>
      </w:r>
    </w:p>
    <w:p w:rsidR="00FF53A7" w:rsidRDefault="00681326" w:rsidP="00FF53A7">
      <w:pPr>
        <w:pStyle w:val="Standard"/>
        <w:numPr>
          <w:ilvl w:val="0"/>
          <w:numId w:val="23"/>
        </w:numPr>
        <w:ind w:left="709" w:hanging="283"/>
        <w:jc w:val="both"/>
        <w:rPr>
          <w:rFonts w:ascii="Times New Roman" w:hAnsi="Times New Roman" w:cs="Times New Roman"/>
        </w:rPr>
      </w:pPr>
      <w:r>
        <w:rPr>
          <w:rFonts w:ascii="Times New Roman" w:hAnsi="Times New Roman" w:cs="Times New Roman"/>
        </w:rPr>
        <w:t xml:space="preserve">Zamawiający może odstąpić od umowy lub części umowy w razie zaistnienia istotnej zmiany okoliczności powodującej, że wykonanie umowy nie leży w interesie publicznym, czego nie można było przewidzieć w chwili zawarcia umowy, Zamawiający może odstąpić od umowy </w:t>
      </w:r>
      <w:r>
        <w:rPr>
          <w:rFonts w:ascii="Times New Roman" w:hAnsi="Times New Roman" w:cs="Times New Roman"/>
        </w:rPr>
        <w:br/>
        <w:t>w terminie 30 dni od dnia powzięcia wiadomości o tych okolicznościach. W takim przypadku Wykonawca może żądać wyłącznie wynagrodzenia należnego z tytułu wykonania części umowy.</w:t>
      </w:r>
    </w:p>
    <w:p w:rsidR="00681326" w:rsidRPr="00FF53A7" w:rsidRDefault="00681326" w:rsidP="00FF53A7">
      <w:pPr>
        <w:pStyle w:val="Standard"/>
        <w:numPr>
          <w:ilvl w:val="0"/>
          <w:numId w:val="23"/>
        </w:numPr>
        <w:ind w:left="709" w:hanging="283"/>
        <w:jc w:val="both"/>
        <w:rPr>
          <w:rFonts w:ascii="Times New Roman" w:hAnsi="Times New Roman" w:cs="Times New Roman"/>
        </w:rPr>
      </w:pPr>
      <w:r w:rsidRPr="00FF53A7">
        <w:rPr>
          <w:rFonts w:ascii="Times New Roman" w:hAnsi="Times New Roman" w:cs="Times New Roman"/>
        </w:rPr>
        <w:t xml:space="preserve">Niezależnie od prawa wskazanego w ust. 1 Zamawiającemu przysługuje prawo odstąpienia </w:t>
      </w:r>
      <w:r w:rsidRPr="00FF53A7">
        <w:rPr>
          <w:rFonts w:ascii="Times New Roman" w:hAnsi="Times New Roman" w:cs="Times New Roman"/>
        </w:rPr>
        <w:br/>
        <w:t>od umowy w następujących wypadkach:</w:t>
      </w:r>
    </w:p>
    <w:p w:rsidR="00681326" w:rsidRDefault="00681326" w:rsidP="00FF53A7">
      <w:pPr>
        <w:pStyle w:val="Standard"/>
        <w:numPr>
          <w:ilvl w:val="0"/>
          <w:numId w:val="76"/>
        </w:numPr>
        <w:jc w:val="both"/>
        <w:rPr>
          <w:rFonts w:ascii="Times New Roman" w:hAnsi="Times New Roman" w:cs="Times New Roman"/>
        </w:rPr>
      </w:pPr>
      <w:r>
        <w:rPr>
          <w:rFonts w:ascii="Times New Roman" w:hAnsi="Times New Roman" w:cs="Times New Roman"/>
        </w:rPr>
        <w:t>wydania sądowego nakazu zajęcia majątku Wykonawcy,</w:t>
      </w:r>
    </w:p>
    <w:p w:rsidR="00681326" w:rsidRDefault="00681326" w:rsidP="00FF53A7">
      <w:pPr>
        <w:pStyle w:val="Standard"/>
        <w:numPr>
          <w:ilvl w:val="0"/>
          <w:numId w:val="76"/>
        </w:numPr>
        <w:jc w:val="both"/>
        <w:rPr>
          <w:rFonts w:ascii="Times New Roman" w:hAnsi="Times New Roman" w:cs="Times New Roman"/>
        </w:rPr>
      </w:pPr>
      <w:r>
        <w:rPr>
          <w:rFonts w:ascii="Times New Roman" w:hAnsi="Times New Roman" w:cs="Times New Roman"/>
        </w:rPr>
        <w:t>gdy Wykonawca nie wykonuje  umowy zgodnie z jej treścią lub nienależycie wykonuje</w:t>
      </w:r>
      <w:r>
        <w:rPr>
          <w:rFonts w:ascii="Times New Roman" w:hAnsi="Times New Roman" w:cs="Times New Roman"/>
        </w:rPr>
        <w:br/>
        <w:t>swoje zobowiązania umowne.</w:t>
      </w:r>
    </w:p>
    <w:p w:rsidR="00681326" w:rsidRDefault="00681326" w:rsidP="00681326">
      <w:pPr>
        <w:pStyle w:val="Standard"/>
        <w:numPr>
          <w:ilvl w:val="0"/>
          <w:numId w:val="24"/>
        </w:numPr>
        <w:ind w:left="709" w:hanging="283"/>
        <w:jc w:val="both"/>
        <w:rPr>
          <w:rFonts w:ascii="Times New Roman" w:hAnsi="Times New Roman" w:cs="Times New Roman"/>
        </w:rPr>
      </w:pPr>
      <w:r>
        <w:rPr>
          <w:rFonts w:ascii="Times New Roman" w:hAnsi="Times New Roman" w:cs="Times New Roman"/>
        </w:rPr>
        <w:t>Odstąpienie od umowy powinno nastąpić w formie pisemnej ze wskazaniem przyczyny odstąpienia.</w:t>
      </w:r>
    </w:p>
    <w:p w:rsidR="00681326" w:rsidRDefault="00681326" w:rsidP="00681326">
      <w:pPr>
        <w:pStyle w:val="Standard"/>
        <w:jc w:val="both"/>
        <w:rPr>
          <w:rFonts w:ascii="Times New Roman" w:hAnsi="Times New Roman" w:cs="Times New Roman"/>
        </w:rPr>
      </w:pPr>
    </w:p>
    <w:p w:rsidR="00681326" w:rsidRDefault="00681326" w:rsidP="00681326">
      <w:pPr>
        <w:pStyle w:val="Standard"/>
        <w:jc w:val="center"/>
        <w:rPr>
          <w:rFonts w:ascii="Times New Roman" w:hAnsi="Times New Roman" w:cs="Times New Roman"/>
        </w:rPr>
      </w:pPr>
      <w:r>
        <w:rPr>
          <w:rFonts w:ascii="Times New Roman" w:hAnsi="Times New Roman" w:cs="Times New Roman"/>
        </w:rPr>
        <w:t>§ 8</w:t>
      </w:r>
    </w:p>
    <w:p w:rsidR="00681326" w:rsidRDefault="00681326" w:rsidP="00681326">
      <w:pPr>
        <w:pStyle w:val="Standard"/>
        <w:jc w:val="center"/>
        <w:rPr>
          <w:rFonts w:ascii="Times New Roman" w:hAnsi="Times New Roman" w:cs="Times New Roman"/>
          <w:b/>
        </w:rPr>
      </w:pPr>
      <w:r>
        <w:rPr>
          <w:rFonts w:ascii="Times New Roman" w:hAnsi="Times New Roman" w:cs="Times New Roman"/>
          <w:b/>
        </w:rPr>
        <w:t>GWARANCJA</w:t>
      </w:r>
    </w:p>
    <w:p w:rsidR="00FA2165" w:rsidRDefault="00681326" w:rsidP="00FA2165">
      <w:pPr>
        <w:pStyle w:val="Standard"/>
        <w:numPr>
          <w:ilvl w:val="0"/>
          <w:numId w:val="29"/>
        </w:numPr>
        <w:tabs>
          <w:tab w:val="left" w:pos="1418"/>
        </w:tabs>
        <w:ind w:left="709" w:hanging="283"/>
        <w:jc w:val="both"/>
        <w:rPr>
          <w:rFonts w:ascii="Times New Roman" w:hAnsi="Times New Roman" w:cs="Times New Roman"/>
        </w:rPr>
      </w:pPr>
      <w:r>
        <w:rPr>
          <w:rFonts w:ascii="Times New Roman" w:hAnsi="Times New Roman" w:cs="Times New Roman"/>
        </w:rPr>
        <w:t>Wykonawca udzieli Zamawiającemu pisemnej gwarancji, że dostarczony Zamawiającemu przedmiot umowy jest w pełni zgodny ze specyfikacją wyszczególnioną w załącznikach nr 1 i 2, fabrycznie nowy oraz wolny od wad fizycznych i prawnych. Wykonawca jest odpowiedzialny względem Zamawiającego za wady zmniejszające wartość lub użyteczność dostarczonego przedmiotu umowy</w:t>
      </w:r>
    </w:p>
    <w:p w:rsidR="00681326" w:rsidRPr="00FA2165" w:rsidRDefault="00681326" w:rsidP="00FA2165">
      <w:pPr>
        <w:pStyle w:val="Standard"/>
        <w:numPr>
          <w:ilvl w:val="0"/>
          <w:numId w:val="29"/>
        </w:numPr>
        <w:tabs>
          <w:tab w:val="left" w:pos="1418"/>
        </w:tabs>
        <w:ind w:left="709" w:hanging="283"/>
        <w:jc w:val="both"/>
        <w:rPr>
          <w:rFonts w:ascii="Times New Roman" w:hAnsi="Times New Roman" w:cs="Times New Roman"/>
        </w:rPr>
      </w:pPr>
      <w:r w:rsidRPr="00FA2165">
        <w:rPr>
          <w:rFonts w:ascii="Times New Roman" w:hAnsi="Times New Roman" w:cs="Times New Roman"/>
        </w:rPr>
        <w:t>Wykonawca udziela na przedmiot umowy gwarancji na okres:</w:t>
      </w:r>
    </w:p>
    <w:p w:rsidR="00681326" w:rsidRDefault="00681326" w:rsidP="004A09D8">
      <w:pPr>
        <w:pStyle w:val="Standard"/>
        <w:numPr>
          <w:ilvl w:val="0"/>
          <w:numId w:val="79"/>
        </w:numPr>
        <w:tabs>
          <w:tab w:val="left" w:pos="1418"/>
          <w:tab w:val="left" w:pos="1702"/>
        </w:tabs>
        <w:jc w:val="both"/>
        <w:rPr>
          <w:rFonts w:ascii="Times New Roman" w:hAnsi="Times New Roman" w:cs="Times New Roman"/>
        </w:rPr>
      </w:pPr>
      <w:r>
        <w:rPr>
          <w:rFonts w:ascii="Times New Roman" w:hAnsi="Times New Roman" w:cs="Times New Roman"/>
        </w:rPr>
        <w:lastRenderedPageBreak/>
        <w:t>dla paralizatorów elektrycznych i elementów wchodzących w skład paralizatora …                    (min.12) miesięcy;</w:t>
      </w:r>
    </w:p>
    <w:p w:rsidR="00681326" w:rsidRDefault="00681326" w:rsidP="004A09D8">
      <w:pPr>
        <w:pStyle w:val="Standard"/>
        <w:numPr>
          <w:ilvl w:val="0"/>
          <w:numId w:val="79"/>
        </w:numPr>
        <w:tabs>
          <w:tab w:val="left" w:pos="1418"/>
          <w:tab w:val="left" w:pos="1702"/>
        </w:tabs>
        <w:jc w:val="both"/>
        <w:rPr>
          <w:rFonts w:ascii="Times New Roman" w:hAnsi="Times New Roman" w:cs="Times New Roman"/>
        </w:rPr>
      </w:pPr>
      <w:r>
        <w:rPr>
          <w:rFonts w:ascii="Times New Roman" w:hAnsi="Times New Roman" w:cs="Times New Roman"/>
        </w:rPr>
        <w:t xml:space="preserve">dla </w:t>
      </w:r>
      <w:proofErr w:type="spellStart"/>
      <w:r>
        <w:rPr>
          <w:rFonts w:ascii="Times New Roman" w:hAnsi="Times New Roman" w:cs="Times New Roman"/>
        </w:rPr>
        <w:t>kartridży</w:t>
      </w:r>
      <w:proofErr w:type="spellEnd"/>
      <w:r>
        <w:rPr>
          <w:rFonts w:ascii="Times New Roman" w:hAnsi="Times New Roman" w:cs="Times New Roman"/>
        </w:rPr>
        <w:t xml:space="preserve"> …………(min. 24) miesięcy.</w:t>
      </w:r>
    </w:p>
    <w:p w:rsidR="00681326" w:rsidRDefault="00681326" w:rsidP="00681326">
      <w:pPr>
        <w:pStyle w:val="Standard"/>
        <w:tabs>
          <w:tab w:val="left" w:pos="1418"/>
        </w:tabs>
        <w:ind w:left="709" w:hanging="283"/>
        <w:jc w:val="both"/>
        <w:rPr>
          <w:rFonts w:ascii="Times New Roman" w:hAnsi="Times New Roman" w:cs="Times New Roman"/>
        </w:rPr>
      </w:pPr>
      <w:r>
        <w:rPr>
          <w:rFonts w:ascii="Times New Roman" w:hAnsi="Times New Roman" w:cs="Times New Roman"/>
        </w:rPr>
        <w:t xml:space="preserve">     Bieg gwarancji rozpocznie się każdorazowo od dnia podpisania bez zastrzeżeń protokołu, </w:t>
      </w:r>
      <w:r>
        <w:rPr>
          <w:rFonts w:ascii="Times New Roman" w:hAnsi="Times New Roman" w:cs="Times New Roman"/>
        </w:rPr>
        <w:br/>
        <w:t>o którym mowa w § 2 ust. 6.</w:t>
      </w:r>
    </w:p>
    <w:p w:rsidR="00681326" w:rsidRDefault="00681326" w:rsidP="00681326">
      <w:pPr>
        <w:pStyle w:val="Standard"/>
        <w:numPr>
          <w:ilvl w:val="0"/>
          <w:numId w:val="30"/>
        </w:numPr>
        <w:tabs>
          <w:tab w:val="left" w:pos="1418"/>
        </w:tabs>
        <w:ind w:left="709" w:hanging="283"/>
        <w:jc w:val="both"/>
        <w:rPr>
          <w:rFonts w:ascii="Times New Roman" w:hAnsi="Times New Roman" w:cs="Times New Roman"/>
        </w:rPr>
      </w:pPr>
      <w:r>
        <w:rPr>
          <w:rFonts w:ascii="Times New Roman" w:hAnsi="Times New Roman" w:cs="Times New Roman"/>
        </w:rPr>
        <w:t>Wykonawca do każdego egzemplarza paralizatora oraz kartridża dołączy instrukcję użytkowania w języku polskim.</w:t>
      </w:r>
    </w:p>
    <w:p w:rsidR="00681326" w:rsidRDefault="00681326" w:rsidP="00681326">
      <w:pPr>
        <w:pStyle w:val="Standard"/>
        <w:numPr>
          <w:ilvl w:val="0"/>
          <w:numId w:val="30"/>
        </w:numPr>
        <w:tabs>
          <w:tab w:val="left" w:pos="1418"/>
        </w:tabs>
        <w:ind w:left="709" w:hanging="283"/>
        <w:jc w:val="both"/>
        <w:rPr>
          <w:rFonts w:ascii="Times New Roman" w:hAnsi="Times New Roman" w:cs="Times New Roman"/>
        </w:rPr>
      </w:pPr>
      <w:r>
        <w:rPr>
          <w:rFonts w:ascii="Times New Roman" w:hAnsi="Times New Roman" w:cs="Times New Roman"/>
        </w:rPr>
        <w:t>W przypadku stwierdzenia wad przedmiotu umowy, Zamawiający zgłosi niezwłocznie pisemnie reklamację do Wykonawcy. Wykonawca zobowiązuje się do rozpatrzenia reklamacji w terminie 14 dni, licząc od dnia jej otrzymania i do powiadomienia Zamawiającego o jej przyjęciu lub odrzuceniu. Brak udzielenia odpowiedzi na zgłoszoną reklamację w ciągu 14 dni, licząc od dnia jej otrzymania, uważa się za uznanie reklamacji.</w:t>
      </w:r>
    </w:p>
    <w:p w:rsidR="00681326" w:rsidRDefault="00681326" w:rsidP="00681326">
      <w:pPr>
        <w:pStyle w:val="Standard"/>
        <w:numPr>
          <w:ilvl w:val="0"/>
          <w:numId w:val="30"/>
        </w:numPr>
        <w:tabs>
          <w:tab w:val="left" w:pos="1418"/>
        </w:tabs>
        <w:ind w:left="709" w:hanging="283"/>
        <w:jc w:val="both"/>
        <w:rPr>
          <w:rFonts w:ascii="Times New Roman" w:hAnsi="Times New Roman" w:cs="Times New Roman"/>
        </w:rPr>
      </w:pPr>
      <w:r>
        <w:rPr>
          <w:rFonts w:ascii="Times New Roman" w:hAnsi="Times New Roman" w:cs="Times New Roman"/>
        </w:rPr>
        <w:t>Załatwienie reklamacji, o której mowa w ust. 4, będzie następować poprzez naprawę lub wymianę wadliwego przedmiotu umowy na wolny od wad – na koszt Wykonawcy w terminie do 30 dni,    licząc od daty jej zgłoszenia. Wykonawca ponosi również koszty związane z dostawą i odbiorem reklamowanego przedmiotu umowy do miejsca i z miejsca naprawy do miejsca przeznaczenia.</w:t>
      </w:r>
    </w:p>
    <w:p w:rsidR="00681326" w:rsidRDefault="00681326" w:rsidP="00681326">
      <w:pPr>
        <w:pStyle w:val="Standard"/>
        <w:numPr>
          <w:ilvl w:val="0"/>
          <w:numId w:val="30"/>
        </w:numPr>
        <w:tabs>
          <w:tab w:val="left" w:pos="1418"/>
        </w:tabs>
        <w:ind w:left="709" w:hanging="283"/>
        <w:jc w:val="both"/>
        <w:rPr>
          <w:rFonts w:ascii="Times New Roman" w:hAnsi="Times New Roman" w:cs="Times New Roman"/>
        </w:rPr>
      </w:pPr>
      <w:r>
        <w:rPr>
          <w:rFonts w:ascii="Times New Roman" w:hAnsi="Times New Roman" w:cs="Times New Roman"/>
        </w:rPr>
        <w:t>Wykonawca nie może odmówić usunięcia wad na swój koszt bez względu na wysokość związanych z tym kosztów.</w:t>
      </w:r>
    </w:p>
    <w:p w:rsidR="00681326" w:rsidRDefault="00681326" w:rsidP="00681326">
      <w:pPr>
        <w:pStyle w:val="Standard"/>
        <w:numPr>
          <w:ilvl w:val="0"/>
          <w:numId w:val="30"/>
        </w:numPr>
        <w:tabs>
          <w:tab w:val="left" w:pos="1418"/>
        </w:tabs>
        <w:ind w:left="709" w:hanging="283"/>
        <w:jc w:val="both"/>
        <w:rPr>
          <w:rFonts w:ascii="Times New Roman" w:hAnsi="Times New Roman" w:cs="Times New Roman"/>
        </w:rPr>
      </w:pPr>
      <w:r>
        <w:rPr>
          <w:rFonts w:ascii="Times New Roman" w:hAnsi="Times New Roman" w:cs="Times New Roman"/>
        </w:rPr>
        <w:t>Wykonawca nie ponosi odpowiedzialności z tytułu gwarancji jedynie w następujących przypadkach :</w:t>
      </w:r>
    </w:p>
    <w:p w:rsidR="00681326" w:rsidRDefault="00681326" w:rsidP="00681326">
      <w:pPr>
        <w:pStyle w:val="Standard"/>
        <w:numPr>
          <w:ilvl w:val="0"/>
          <w:numId w:val="34"/>
        </w:numPr>
        <w:jc w:val="both"/>
        <w:rPr>
          <w:rFonts w:ascii="Times New Roman" w:hAnsi="Times New Roman" w:cs="Times New Roman"/>
        </w:rPr>
      </w:pPr>
      <w:r>
        <w:rPr>
          <w:rFonts w:ascii="Times New Roman" w:hAnsi="Times New Roman" w:cs="Times New Roman"/>
        </w:rPr>
        <w:t>nie przestrzegania zasad użytkowania określonych w instrukcji obsługi,</w:t>
      </w:r>
    </w:p>
    <w:p w:rsidR="00681326" w:rsidRDefault="00681326" w:rsidP="00681326">
      <w:pPr>
        <w:pStyle w:val="Standard"/>
        <w:numPr>
          <w:ilvl w:val="0"/>
          <w:numId w:val="34"/>
        </w:numPr>
        <w:jc w:val="both"/>
        <w:rPr>
          <w:rFonts w:ascii="Times New Roman" w:hAnsi="Times New Roman" w:cs="Times New Roman"/>
        </w:rPr>
      </w:pPr>
      <w:r>
        <w:rPr>
          <w:rFonts w:ascii="Times New Roman" w:hAnsi="Times New Roman" w:cs="Times New Roman"/>
        </w:rPr>
        <w:t>uszkodzeń mechanicznych wynikających z niewłaściwej eksploatacji.</w:t>
      </w:r>
    </w:p>
    <w:p w:rsidR="00681326" w:rsidRDefault="00681326" w:rsidP="00681326">
      <w:pPr>
        <w:pStyle w:val="Standard"/>
        <w:jc w:val="both"/>
        <w:rPr>
          <w:rFonts w:ascii="Times New Roman" w:hAnsi="Times New Roman" w:cs="Times New Roman"/>
        </w:rPr>
      </w:pPr>
    </w:p>
    <w:p w:rsidR="00681326" w:rsidRDefault="00681326" w:rsidP="00681326">
      <w:pPr>
        <w:pStyle w:val="Standard"/>
        <w:shd w:val="clear" w:color="auto" w:fill="FFFFFF"/>
        <w:ind w:right="-1"/>
        <w:jc w:val="center"/>
        <w:rPr>
          <w:rFonts w:ascii="Times New Roman" w:hAnsi="Times New Roman" w:cs="Times New Roman"/>
          <w:bCs/>
          <w:lang w:eastAsia="pl-PL"/>
        </w:rPr>
      </w:pPr>
      <w:r>
        <w:rPr>
          <w:rFonts w:ascii="Times New Roman" w:hAnsi="Times New Roman" w:cs="Times New Roman"/>
          <w:bCs/>
          <w:lang w:eastAsia="pl-PL"/>
        </w:rPr>
        <w:t>§ 9.</w:t>
      </w:r>
    </w:p>
    <w:p w:rsidR="00681326" w:rsidRDefault="00681326" w:rsidP="00681326">
      <w:pPr>
        <w:pStyle w:val="Standard"/>
        <w:shd w:val="clear" w:color="auto" w:fill="FFFFFF"/>
        <w:ind w:right="-1"/>
        <w:jc w:val="center"/>
        <w:rPr>
          <w:rFonts w:ascii="Times New Roman" w:hAnsi="Times New Roman" w:cs="Times New Roman"/>
          <w:bCs/>
          <w:lang w:eastAsia="pl-PL"/>
        </w:rPr>
      </w:pPr>
    </w:p>
    <w:p w:rsidR="00681326" w:rsidRDefault="00681326" w:rsidP="00681326">
      <w:pPr>
        <w:pStyle w:val="Standard"/>
        <w:shd w:val="clear" w:color="auto" w:fill="FFFFFF"/>
        <w:ind w:right="10"/>
        <w:jc w:val="center"/>
        <w:rPr>
          <w:rFonts w:ascii="Times New Roman" w:hAnsi="Times New Roman" w:cs="Times New Roman"/>
          <w:b/>
          <w:bCs/>
          <w:lang w:eastAsia="pl-PL"/>
        </w:rPr>
      </w:pPr>
      <w:r>
        <w:rPr>
          <w:rFonts w:ascii="Times New Roman" w:hAnsi="Times New Roman" w:cs="Times New Roman"/>
          <w:b/>
          <w:bCs/>
          <w:lang w:eastAsia="pl-PL"/>
        </w:rPr>
        <w:t>PODWYKONAWCY</w:t>
      </w:r>
    </w:p>
    <w:p w:rsidR="00681326" w:rsidRDefault="00681326" w:rsidP="0050493A">
      <w:pPr>
        <w:pStyle w:val="Standard"/>
        <w:numPr>
          <w:ilvl w:val="0"/>
          <w:numId w:val="80"/>
        </w:numPr>
        <w:shd w:val="clear" w:color="auto" w:fill="FFFFFF"/>
        <w:tabs>
          <w:tab w:val="left" w:pos="709"/>
          <w:tab w:val="left" w:pos="1418"/>
          <w:tab w:val="left" w:pos="1985"/>
        </w:tabs>
        <w:ind w:right="10"/>
        <w:jc w:val="both"/>
        <w:rPr>
          <w:rFonts w:ascii="Times New Roman" w:hAnsi="Times New Roman" w:cs="Times New Roman"/>
          <w:bCs/>
          <w:lang w:eastAsia="pl-PL"/>
        </w:rPr>
      </w:pPr>
      <w:r>
        <w:rPr>
          <w:rFonts w:ascii="Times New Roman" w:hAnsi="Times New Roman" w:cs="Times New Roman"/>
          <w:bCs/>
          <w:lang w:eastAsia="pl-PL"/>
        </w:rPr>
        <w:t>Wykonawca zobowiązuje się wykonać przedmiot umowy własnymi siłami lub z udziałem podwykonawców :……….……………………………………………………….. .</w:t>
      </w:r>
    </w:p>
    <w:p w:rsidR="00681326" w:rsidRDefault="00681326" w:rsidP="0050493A">
      <w:pPr>
        <w:pStyle w:val="Standard"/>
        <w:numPr>
          <w:ilvl w:val="0"/>
          <w:numId w:val="80"/>
        </w:numPr>
        <w:shd w:val="clear" w:color="auto" w:fill="FFFFFF"/>
        <w:tabs>
          <w:tab w:val="left" w:pos="709"/>
          <w:tab w:val="left" w:pos="1418"/>
          <w:tab w:val="left" w:pos="1985"/>
        </w:tabs>
        <w:ind w:right="10"/>
        <w:jc w:val="both"/>
        <w:rPr>
          <w:rFonts w:ascii="Times New Roman" w:hAnsi="Times New Roman" w:cs="Times New Roman"/>
          <w:lang w:eastAsia="pl-PL"/>
        </w:rPr>
      </w:pPr>
      <w:r>
        <w:rPr>
          <w:rFonts w:ascii="Times New Roman" w:hAnsi="Times New Roman" w:cs="Times New Roman"/>
          <w:lang w:eastAsia="pl-PL"/>
        </w:rPr>
        <w:t>Wykonawca ponosi wobec Zamawiającego pełną odpowiedzialność za wszelkie czynności, których wykonanie powierzył podwykonawcom. Wykonawca odpowiada za działania, uchybienia i zaniechania podwykonawców jak za własne.</w:t>
      </w:r>
    </w:p>
    <w:p w:rsidR="00681326" w:rsidRDefault="00681326" w:rsidP="0050493A">
      <w:pPr>
        <w:pStyle w:val="Standard"/>
        <w:numPr>
          <w:ilvl w:val="0"/>
          <w:numId w:val="80"/>
        </w:numPr>
        <w:shd w:val="clear" w:color="auto" w:fill="FFFFFF"/>
        <w:tabs>
          <w:tab w:val="left" w:pos="709"/>
          <w:tab w:val="left" w:pos="1418"/>
          <w:tab w:val="left" w:pos="1985"/>
        </w:tabs>
        <w:ind w:right="10"/>
        <w:jc w:val="both"/>
        <w:rPr>
          <w:rFonts w:ascii="Times New Roman" w:hAnsi="Times New Roman" w:cs="Times New Roman"/>
          <w:lang w:eastAsia="pl-PL"/>
        </w:rPr>
      </w:pPr>
      <w:r>
        <w:rPr>
          <w:rFonts w:ascii="Times New Roman" w:hAnsi="Times New Roman" w:cs="Times New Roman"/>
          <w:lang w:eastAsia="pl-PL"/>
        </w:rPr>
        <w:t>Wykonawca ponosi pełną odpowiedzialność za dokonywanie w terminie i w należytej wysokości wszelkich rozliczeń finansowych z podwykonawcami.</w:t>
      </w:r>
    </w:p>
    <w:p w:rsidR="00681326" w:rsidRDefault="00681326" w:rsidP="0050493A">
      <w:pPr>
        <w:pStyle w:val="Standard"/>
        <w:numPr>
          <w:ilvl w:val="0"/>
          <w:numId w:val="80"/>
        </w:numPr>
        <w:shd w:val="clear" w:color="auto" w:fill="FFFFFF"/>
        <w:tabs>
          <w:tab w:val="left" w:pos="709"/>
          <w:tab w:val="left" w:pos="1418"/>
          <w:tab w:val="left" w:pos="1985"/>
        </w:tabs>
        <w:ind w:right="10"/>
        <w:jc w:val="both"/>
        <w:rPr>
          <w:rFonts w:ascii="Times New Roman" w:hAnsi="Times New Roman" w:cs="Times New Roman"/>
          <w:bCs/>
          <w:lang w:eastAsia="pl-PL"/>
        </w:rPr>
      </w:pPr>
      <w:r>
        <w:rPr>
          <w:rFonts w:ascii="Times New Roman" w:hAnsi="Times New Roman" w:cs="Times New Roman"/>
          <w:bCs/>
          <w:lang w:eastAsia="pl-PL"/>
        </w:rPr>
        <w:t>Zlecenie części prac podwykonawcom nie zmienia zobowiązań Wykonawcy wobec Zamawiającego.</w:t>
      </w:r>
    </w:p>
    <w:p w:rsidR="00681326" w:rsidRDefault="00681326" w:rsidP="00681326">
      <w:pPr>
        <w:pStyle w:val="Standard"/>
        <w:jc w:val="center"/>
        <w:rPr>
          <w:rFonts w:ascii="Times New Roman" w:hAnsi="Times New Roman" w:cs="Times New Roman"/>
        </w:rPr>
      </w:pPr>
      <w:r>
        <w:rPr>
          <w:rFonts w:ascii="Times New Roman" w:hAnsi="Times New Roman" w:cs="Times New Roman"/>
        </w:rPr>
        <w:t>§10</w:t>
      </w:r>
    </w:p>
    <w:p w:rsidR="00681326" w:rsidRDefault="00681326" w:rsidP="00681326">
      <w:pPr>
        <w:pStyle w:val="Standard"/>
        <w:jc w:val="center"/>
        <w:rPr>
          <w:rFonts w:ascii="Times New Roman" w:hAnsi="Times New Roman" w:cs="Times New Roman"/>
        </w:rPr>
      </w:pPr>
    </w:p>
    <w:p w:rsidR="00681326" w:rsidRDefault="00681326" w:rsidP="00681326">
      <w:pPr>
        <w:pStyle w:val="Standard"/>
        <w:jc w:val="center"/>
        <w:rPr>
          <w:rFonts w:ascii="Times New Roman" w:hAnsi="Times New Roman" w:cs="Times New Roman"/>
          <w:b/>
        </w:rPr>
      </w:pPr>
      <w:r>
        <w:rPr>
          <w:rFonts w:ascii="Times New Roman" w:hAnsi="Times New Roman" w:cs="Times New Roman"/>
          <w:b/>
        </w:rPr>
        <w:t>POSTANOWIENIA KOŃCOWE</w:t>
      </w:r>
    </w:p>
    <w:p w:rsidR="00681326" w:rsidRDefault="00681326" w:rsidP="00681326">
      <w:pPr>
        <w:pStyle w:val="Standard"/>
        <w:numPr>
          <w:ilvl w:val="0"/>
          <w:numId w:val="39"/>
        </w:numPr>
        <w:jc w:val="both"/>
        <w:rPr>
          <w:rFonts w:ascii="Times New Roman" w:hAnsi="Times New Roman" w:cs="Times New Roman"/>
        </w:rPr>
      </w:pPr>
      <w:r>
        <w:rPr>
          <w:rFonts w:ascii="Times New Roman" w:hAnsi="Times New Roman" w:cs="Times New Roman"/>
        </w:rPr>
        <w:t>Wykonawca nie może bez zgody Zamawiającego dokonać cesji na osoby trzecie wierzytelności wynikających z niniejszej umowy.</w:t>
      </w:r>
    </w:p>
    <w:p w:rsidR="00681326" w:rsidRDefault="00344B9D" w:rsidP="004264AF">
      <w:pPr>
        <w:pStyle w:val="Standard"/>
        <w:numPr>
          <w:ilvl w:val="0"/>
          <w:numId w:val="39"/>
        </w:numPr>
        <w:jc w:val="both"/>
        <w:rPr>
          <w:rFonts w:hint="eastAsia"/>
        </w:rPr>
      </w:pPr>
      <w:r>
        <w:rPr>
          <w:rFonts w:ascii="Times New Roman" w:eastAsia="Times New Roman" w:hAnsi="Times New Roman" w:cs="Times New Roman"/>
          <w:kern w:val="0"/>
          <w:lang w:eastAsia="pl-PL" w:bidi="ar-SA"/>
        </w:rPr>
        <w:t>Zamawiający dopuszcza</w:t>
      </w:r>
      <w:r w:rsidR="00681326">
        <w:rPr>
          <w:rFonts w:ascii="Times New Roman" w:eastAsia="Times New Roman" w:hAnsi="Times New Roman" w:cs="Times New Roman"/>
          <w:kern w:val="0"/>
          <w:lang w:eastAsia="pl-PL" w:bidi="ar-SA"/>
        </w:rPr>
        <w:t xml:space="preserve">, za swoją zgodą wyrażona na piśmie, zmiany w treści umowy zgodnie z zapisami art. 144 ustawy z dnia 29 stycznia 2004 r. </w:t>
      </w:r>
      <w:r w:rsidR="00681326">
        <w:rPr>
          <w:rFonts w:ascii="Times New Roman" w:eastAsia="Times New Roman" w:hAnsi="Times New Roman" w:cs="Times New Roman"/>
          <w:i/>
          <w:kern w:val="0"/>
          <w:lang w:eastAsia="pl-PL" w:bidi="ar-SA"/>
        </w:rPr>
        <w:t>Prawo zamówień publicznych</w:t>
      </w:r>
      <w:r w:rsidR="00681326">
        <w:rPr>
          <w:rFonts w:ascii="Times New Roman" w:eastAsia="Times New Roman" w:hAnsi="Times New Roman" w:cs="Times New Roman"/>
          <w:kern w:val="0"/>
          <w:lang w:eastAsia="pl-PL" w:bidi="ar-SA"/>
        </w:rPr>
        <w:t xml:space="preserve"> (tj. Dz.U. z 2017,  poz. 1579.).</w:t>
      </w:r>
    </w:p>
    <w:p w:rsidR="00681326" w:rsidRDefault="00681326" w:rsidP="00681326">
      <w:pPr>
        <w:pStyle w:val="Standard"/>
        <w:numPr>
          <w:ilvl w:val="0"/>
          <w:numId w:val="40"/>
        </w:numPr>
        <w:jc w:val="both"/>
        <w:rPr>
          <w:rFonts w:ascii="Times New Roman" w:hAnsi="Times New Roman" w:cs="Times New Roman"/>
        </w:rPr>
      </w:pPr>
      <w:r>
        <w:rPr>
          <w:rFonts w:ascii="Times New Roman" w:hAnsi="Times New Roman" w:cs="Times New Roman"/>
        </w:rPr>
        <w:t>Zmiany umowy wymagają formy pisemnej pod rygorem nieważności.</w:t>
      </w:r>
    </w:p>
    <w:p w:rsidR="00681326" w:rsidRDefault="00681326" w:rsidP="00681326">
      <w:pPr>
        <w:pStyle w:val="Standard"/>
        <w:numPr>
          <w:ilvl w:val="0"/>
          <w:numId w:val="40"/>
        </w:numPr>
        <w:rPr>
          <w:rFonts w:ascii="Times New Roman" w:hAnsi="Times New Roman" w:cs="Times New Roman"/>
        </w:rPr>
      </w:pPr>
      <w:r>
        <w:rPr>
          <w:rFonts w:ascii="Times New Roman" w:hAnsi="Times New Roman" w:cs="Times New Roman"/>
        </w:rPr>
        <w:t>W kwestiach nie uregulowanych niniejszą umową mają zastosowanie obowiązujące przepisy Prawa zamówień publicznych oraz Kodeksu Cywilnego.</w:t>
      </w:r>
    </w:p>
    <w:p w:rsidR="00681326" w:rsidRDefault="00681326" w:rsidP="00681326">
      <w:pPr>
        <w:pStyle w:val="Standard"/>
        <w:numPr>
          <w:ilvl w:val="0"/>
          <w:numId w:val="40"/>
        </w:numPr>
        <w:jc w:val="both"/>
        <w:rPr>
          <w:rFonts w:ascii="Times New Roman" w:hAnsi="Times New Roman" w:cs="Times New Roman"/>
        </w:rPr>
      </w:pPr>
      <w:r>
        <w:rPr>
          <w:rFonts w:ascii="Times New Roman" w:hAnsi="Times New Roman" w:cs="Times New Roman"/>
        </w:rPr>
        <w:t>Spory wynikłe na tle wykonania niniejszej umowy podlegają rozpatrzeniu:</w:t>
      </w:r>
    </w:p>
    <w:p w:rsidR="00681326" w:rsidRDefault="00681326" w:rsidP="0050493A">
      <w:pPr>
        <w:pStyle w:val="Standard"/>
        <w:numPr>
          <w:ilvl w:val="1"/>
          <w:numId w:val="42"/>
        </w:numPr>
        <w:ind w:left="1080"/>
        <w:jc w:val="both"/>
        <w:rPr>
          <w:rFonts w:ascii="Times New Roman" w:hAnsi="Times New Roman" w:cs="Times New Roman"/>
        </w:rPr>
      </w:pPr>
      <w:r>
        <w:rPr>
          <w:rFonts w:ascii="Times New Roman" w:hAnsi="Times New Roman" w:cs="Times New Roman"/>
        </w:rPr>
        <w:t>w trybie uzgodnień przedstawicieli Stron,</w:t>
      </w:r>
    </w:p>
    <w:p w:rsidR="00681326" w:rsidRDefault="00681326" w:rsidP="0050493A">
      <w:pPr>
        <w:pStyle w:val="Standard"/>
        <w:numPr>
          <w:ilvl w:val="1"/>
          <w:numId w:val="42"/>
        </w:numPr>
        <w:ind w:left="1080"/>
        <w:jc w:val="both"/>
        <w:rPr>
          <w:rFonts w:ascii="Times New Roman" w:hAnsi="Times New Roman" w:cs="Times New Roman"/>
        </w:rPr>
      </w:pPr>
      <w:r>
        <w:rPr>
          <w:rFonts w:ascii="Times New Roman" w:hAnsi="Times New Roman" w:cs="Times New Roman"/>
        </w:rPr>
        <w:t>przez Sąd Cywilny właściwy dla siedziby Zamawiającego na podstawie przepisów prawa polskiego.</w:t>
      </w:r>
    </w:p>
    <w:p w:rsidR="00F629D8" w:rsidRDefault="00F629D8" w:rsidP="0050493A">
      <w:pPr>
        <w:pStyle w:val="Standard"/>
        <w:ind w:left="1080"/>
        <w:jc w:val="both"/>
        <w:rPr>
          <w:rFonts w:ascii="Times New Roman" w:hAnsi="Times New Roman" w:cs="Times New Roman"/>
        </w:rPr>
      </w:pPr>
      <w:bookmarkStart w:id="0" w:name="_GoBack"/>
      <w:bookmarkEnd w:id="0"/>
    </w:p>
    <w:p w:rsidR="00681326" w:rsidRDefault="00681326" w:rsidP="00681326">
      <w:pPr>
        <w:pStyle w:val="Standard"/>
        <w:numPr>
          <w:ilvl w:val="0"/>
          <w:numId w:val="40"/>
        </w:numPr>
        <w:jc w:val="both"/>
        <w:rPr>
          <w:rFonts w:ascii="Times New Roman" w:hAnsi="Times New Roman" w:cs="Times New Roman"/>
        </w:rPr>
      </w:pPr>
      <w:r>
        <w:rPr>
          <w:rFonts w:ascii="Times New Roman" w:hAnsi="Times New Roman" w:cs="Times New Roman"/>
        </w:rPr>
        <w:lastRenderedPageBreak/>
        <w:t>Integralną cześć umowy stanowią następujące załączniki:</w:t>
      </w:r>
    </w:p>
    <w:p w:rsidR="00681326" w:rsidRDefault="00681326" w:rsidP="00681326">
      <w:pPr>
        <w:pStyle w:val="Standard"/>
        <w:ind w:left="720"/>
        <w:jc w:val="both"/>
        <w:rPr>
          <w:rFonts w:ascii="Times New Roman" w:hAnsi="Times New Roman" w:cs="Times New Roman"/>
        </w:rPr>
      </w:pPr>
      <w:r>
        <w:rPr>
          <w:rFonts w:ascii="Times New Roman" w:hAnsi="Times New Roman" w:cs="Times New Roman"/>
        </w:rPr>
        <w:t>Załącznik nr 1 – opis przedmiotu zamówienia – Paralizatory elektryczne,</w:t>
      </w:r>
    </w:p>
    <w:p w:rsidR="00681326" w:rsidRDefault="00681326" w:rsidP="00681326">
      <w:pPr>
        <w:pStyle w:val="Standard"/>
        <w:ind w:left="720"/>
        <w:jc w:val="both"/>
        <w:rPr>
          <w:rFonts w:ascii="Times New Roman" w:hAnsi="Times New Roman" w:cs="Times New Roman"/>
        </w:rPr>
      </w:pPr>
      <w:r>
        <w:rPr>
          <w:rFonts w:ascii="Times New Roman" w:hAnsi="Times New Roman" w:cs="Times New Roman"/>
        </w:rPr>
        <w:t>Załącznik nr 2 – opis przedmiotu zamówienia – Kartridże do Paralizatorów elektrycznych,</w:t>
      </w:r>
    </w:p>
    <w:p w:rsidR="00681326" w:rsidRDefault="00681326" w:rsidP="00681326">
      <w:pPr>
        <w:pStyle w:val="Standard"/>
        <w:ind w:left="720"/>
        <w:jc w:val="both"/>
        <w:rPr>
          <w:rFonts w:ascii="Times New Roman" w:hAnsi="Times New Roman" w:cs="Times New Roman"/>
        </w:rPr>
      </w:pPr>
      <w:r>
        <w:rPr>
          <w:rFonts w:ascii="Times New Roman" w:hAnsi="Times New Roman" w:cs="Times New Roman"/>
        </w:rPr>
        <w:t>Załącznik nr 3 – ilość paralizatorów wraz z wyposażeniem oraz dane teleadresowe dla miejsca dostawy,</w:t>
      </w:r>
    </w:p>
    <w:p w:rsidR="00681326" w:rsidRDefault="00681326" w:rsidP="00681326">
      <w:pPr>
        <w:pStyle w:val="Standard"/>
        <w:ind w:left="720"/>
        <w:jc w:val="both"/>
        <w:rPr>
          <w:rFonts w:ascii="Times New Roman" w:hAnsi="Times New Roman" w:cs="Times New Roman"/>
        </w:rPr>
      </w:pPr>
      <w:r>
        <w:rPr>
          <w:rFonts w:ascii="Times New Roman" w:hAnsi="Times New Roman" w:cs="Times New Roman"/>
        </w:rPr>
        <w:t>Załącznik nr 4 – wzór protokołu odbioru,</w:t>
      </w:r>
    </w:p>
    <w:p w:rsidR="00681326" w:rsidRDefault="00681326" w:rsidP="004264AF">
      <w:pPr>
        <w:pStyle w:val="Standard"/>
        <w:numPr>
          <w:ilvl w:val="0"/>
          <w:numId w:val="40"/>
        </w:numPr>
        <w:jc w:val="both"/>
        <w:rPr>
          <w:rFonts w:ascii="Times New Roman" w:hAnsi="Times New Roman" w:cs="Times New Roman"/>
        </w:rPr>
      </w:pPr>
      <w:r>
        <w:rPr>
          <w:rFonts w:ascii="Times New Roman" w:hAnsi="Times New Roman" w:cs="Times New Roman"/>
        </w:rPr>
        <w:t>Umowa została sporządzona w dwóch jednobrzmiących egzem</w:t>
      </w:r>
      <w:r w:rsidR="004264AF">
        <w:rPr>
          <w:rFonts w:ascii="Times New Roman" w:hAnsi="Times New Roman" w:cs="Times New Roman"/>
        </w:rPr>
        <w:t xml:space="preserve">plarzach na prawach oryginału, </w:t>
      </w:r>
      <w:r>
        <w:rPr>
          <w:rFonts w:ascii="Times New Roman" w:hAnsi="Times New Roman" w:cs="Times New Roman"/>
        </w:rPr>
        <w:t>po jednym dla każdej ze stron</w:t>
      </w:r>
    </w:p>
    <w:p w:rsidR="00681326" w:rsidRDefault="00681326" w:rsidP="00681326">
      <w:pPr>
        <w:pStyle w:val="Standard"/>
        <w:jc w:val="both"/>
        <w:rPr>
          <w:rFonts w:ascii="Times New Roman" w:hAnsi="Times New Roman" w:cs="Times New Roman"/>
        </w:rPr>
      </w:pPr>
    </w:p>
    <w:p w:rsidR="00681326" w:rsidRDefault="00681326" w:rsidP="00681326">
      <w:pPr>
        <w:pStyle w:val="Standard"/>
        <w:jc w:val="both"/>
        <w:rPr>
          <w:rFonts w:ascii="Times New Roman" w:hAnsi="Times New Roman" w:cs="Times New Roman"/>
        </w:rPr>
      </w:pPr>
      <w:r>
        <w:rPr>
          <w:rFonts w:ascii="Times New Roman" w:hAnsi="Times New Roman" w:cs="Times New Roman"/>
        </w:rPr>
        <w:t xml:space="preserve">                     ZAMAWIAJĄCY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WYKONAWCA</w:t>
      </w:r>
    </w:p>
    <w:p w:rsidR="00681326" w:rsidRDefault="00681326" w:rsidP="00681326">
      <w:pPr>
        <w:widowControl/>
        <w:suppressAutoHyphens w:val="0"/>
        <w:autoSpaceDN/>
        <w:rPr>
          <w:rFonts w:ascii="Times New Roman" w:hAnsi="Times New Roman" w:cs="Times New Roman"/>
          <w:kern w:val="0"/>
        </w:rPr>
        <w:sectPr w:rsidR="00681326">
          <w:pgSz w:w="11906" w:h="16838"/>
          <w:pgMar w:top="1134" w:right="1134" w:bottom="1134" w:left="1134" w:header="708" w:footer="708" w:gutter="0"/>
          <w:cols w:space="708"/>
        </w:sectPr>
      </w:pPr>
    </w:p>
    <w:p w:rsidR="00681326" w:rsidRDefault="00681326" w:rsidP="00681326">
      <w:pPr>
        <w:pStyle w:val="Standard"/>
        <w:suppressAutoHyphens w:val="0"/>
        <w:ind w:left="5664" w:firstLine="708"/>
        <w:jc w:val="center"/>
        <w:rPr>
          <w:rFonts w:ascii="Times New Roman" w:hAnsi="Times New Roman" w:cs="Times New Roman"/>
          <w:lang w:eastAsia="pl-PL"/>
        </w:rPr>
      </w:pPr>
      <w:r>
        <w:rPr>
          <w:rFonts w:ascii="Times New Roman" w:hAnsi="Times New Roman" w:cs="Times New Roman"/>
          <w:lang w:eastAsia="pl-PL"/>
        </w:rPr>
        <w:lastRenderedPageBreak/>
        <w:t>Załącznik nr 1 do</w:t>
      </w:r>
      <w:r w:rsidR="007D3FD2">
        <w:rPr>
          <w:rFonts w:ascii="Times New Roman" w:hAnsi="Times New Roman" w:cs="Times New Roman"/>
          <w:lang w:eastAsia="pl-PL"/>
        </w:rPr>
        <w:t xml:space="preserve"> Projektu </w:t>
      </w:r>
      <w:r>
        <w:rPr>
          <w:rFonts w:ascii="Times New Roman" w:hAnsi="Times New Roman" w:cs="Times New Roman"/>
          <w:lang w:eastAsia="pl-PL"/>
        </w:rPr>
        <w:t>umowy</w:t>
      </w:r>
    </w:p>
    <w:p w:rsidR="00317A39" w:rsidRDefault="00317A39" w:rsidP="00681326">
      <w:pPr>
        <w:pStyle w:val="Standard"/>
        <w:suppressAutoHyphens w:val="0"/>
        <w:ind w:left="5664" w:firstLine="708"/>
        <w:jc w:val="center"/>
        <w:rPr>
          <w:rFonts w:ascii="Times New Roman" w:hAnsi="Times New Roman" w:cs="Times New Roman"/>
          <w:lang w:eastAsia="pl-PL"/>
        </w:rPr>
      </w:pPr>
      <w:r>
        <w:rPr>
          <w:rFonts w:ascii="Times New Roman" w:hAnsi="Times New Roman" w:cs="Times New Roman"/>
        </w:rPr>
        <w:t xml:space="preserve">(Załącznik nr 1 do Umowy nr …..) </w:t>
      </w:r>
      <w:r>
        <w:rPr>
          <w:rFonts w:ascii="Times New Roman" w:hAnsi="Times New Roman" w:cs="Times New Roman"/>
        </w:rPr>
        <w:br/>
      </w:r>
    </w:p>
    <w:p w:rsidR="00681326" w:rsidRDefault="00681326" w:rsidP="00681326">
      <w:pPr>
        <w:pStyle w:val="Standard"/>
        <w:suppressAutoHyphens w:val="0"/>
        <w:ind w:left="5664" w:firstLine="708"/>
        <w:jc w:val="center"/>
        <w:rPr>
          <w:rFonts w:ascii="Times New Roman" w:hAnsi="Times New Roman" w:cs="Times New Roman"/>
          <w:lang w:eastAsia="pl-PL"/>
        </w:rPr>
      </w:pPr>
    </w:p>
    <w:p w:rsidR="00681326" w:rsidRDefault="00681326" w:rsidP="00681326">
      <w:pPr>
        <w:pStyle w:val="Standard"/>
        <w:suppressAutoHyphens w:val="0"/>
        <w:jc w:val="center"/>
        <w:rPr>
          <w:rFonts w:ascii="Times New Roman" w:hAnsi="Times New Roman" w:cs="Times New Roman"/>
          <w:b/>
          <w:szCs w:val="28"/>
          <w:lang w:eastAsia="pl-PL"/>
        </w:rPr>
      </w:pPr>
    </w:p>
    <w:p w:rsidR="00681326" w:rsidRDefault="00681326" w:rsidP="00681326">
      <w:pPr>
        <w:pStyle w:val="Standard"/>
        <w:suppressAutoHyphens w:val="0"/>
        <w:jc w:val="center"/>
        <w:rPr>
          <w:rFonts w:ascii="Times New Roman" w:hAnsi="Times New Roman" w:cs="Times New Roman"/>
          <w:b/>
          <w:szCs w:val="28"/>
          <w:lang w:eastAsia="pl-PL"/>
        </w:rPr>
      </w:pPr>
      <w:r>
        <w:rPr>
          <w:rFonts w:ascii="Times New Roman" w:hAnsi="Times New Roman" w:cs="Times New Roman"/>
          <w:b/>
          <w:szCs w:val="28"/>
          <w:lang w:eastAsia="pl-PL"/>
        </w:rPr>
        <w:t>Opis Przedmiotu Zamówienia</w:t>
      </w:r>
    </w:p>
    <w:p w:rsidR="00681326" w:rsidRDefault="00681326" w:rsidP="00681326">
      <w:pPr>
        <w:pStyle w:val="Standard"/>
        <w:suppressAutoHyphens w:val="0"/>
        <w:rPr>
          <w:rFonts w:ascii="Times New Roman" w:hAnsi="Times New Roman" w:cs="Times New Roman"/>
          <w:lang w:eastAsia="pl-PL"/>
        </w:rPr>
      </w:pPr>
    </w:p>
    <w:p w:rsidR="00681326" w:rsidRDefault="00681326" w:rsidP="00681326">
      <w:pPr>
        <w:pStyle w:val="Standard"/>
        <w:suppressAutoHyphens w:val="0"/>
        <w:rPr>
          <w:rFonts w:ascii="Times New Roman" w:hAnsi="Times New Roman" w:cs="Times New Roman"/>
          <w:sz w:val="22"/>
          <w:szCs w:val="22"/>
          <w:lang w:eastAsia="pl-PL"/>
        </w:rPr>
      </w:pPr>
    </w:p>
    <w:p w:rsidR="00681326" w:rsidRDefault="00681326" w:rsidP="00681326">
      <w:pPr>
        <w:pStyle w:val="Standard"/>
        <w:jc w:val="center"/>
        <w:rPr>
          <w:rFonts w:ascii="Times New Roman" w:hAnsi="Times New Roman" w:cs="Times New Roman"/>
          <w:b/>
          <w:szCs w:val="28"/>
        </w:rPr>
      </w:pPr>
      <w:r>
        <w:rPr>
          <w:rFonts w:ascii="Times New Roman" w:hAnsi="Times New Roman" w:cs="Times New Roman"/>
          <w:b/>
          <w:szCs w:val="28"/>
        </w:rPr>
        <w:t xml:space="preserve">55 szt. paralizatorów elektrycznych nowej generacji </w:t>
      </w:r>
      <w:r w:rsidR="00AE2D56">
        <w:rPr>
          <w:rFonts w:ascii="Times New Roman" w:hAnsi="Times New Roman" w:cs="Times New Roman"/>
          <w:b/>
          <w:szCs w:val="28"/>
        </w:rPr>
        <w:t xml:space="preserve">wyprodukowanych w 2017 r. </w:t>
      </w:r>
      <w:r>
        <w:rPr>
          <w:rFonts w:ascii="Times New Roman" w:hAnsi="Times New Roman" w:cs="Times New Roman"/>
          <w:b/>
          <w:szCs w:val="28"/>
        </w:rPr>
        <w:t>z jednym gniazdem na kartridż wraz z ukompletowaniem.</w:t>
      </w:r>
    </w:p>
    <w:p w:rsidR="00681326" w:rsidRDefault="00681326" w:rsidP="00681326">
      <w:pPr>
        <w:pStyle w:val="Standard"/>
        <w:rPr>
          <w:rFonts w:ascii="Times New Roman" w:hAnsi="Times New Roman" w:cs="Times New Roman"/>
          <w:b/>
          <w:szCs w:val="28"/>
        </w:rPr>
      </w:pPr>
    </w:p>
    <w:p w:rsidR="00681326" w:rsidRDefault="00681326" w:rsidP="00681326">
      <w:pPr>
        <w:pStyle w:val="Akapitzlist"/>
        <w:numPr>
          <w:ilvl w:val="2"/>
          <w:numId w:val="44"/>
        </w:numPr>
        <w:tabs>
          <w:tab w:val="left" w:pos="426"/>
        </w:tabs>
        <w:suppressAutoHyphens w:val="0"/>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Przeznaczenie i wymagania ogólne.</w:t>
      </w:r>
    </w:p>
    <w:p w:rsidR="00B83463" w:rsidRDefault="00681326" w:rsidP="00B83463">
      <w:pPr>
        <w:pStyle w:val="Akapitzlist"/>
        <w:numPr>
          <w:ilvl w:val="0"/>
          <w:numId w:val="46"/>
        </w:numPr>
        <w:tabs>
          <w:tab w:val="left" w:pos="114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Paralizator elektryczny nowej generacji jest indywidualnym środkiem przymusu bezpośredniego, przeznaczonym do obezwładniania osób i zwierząt;</w:t>
      </w:r>
    </w:p>
    <w:p w:rsidR="00B83463" w:rsidRDefault="00681326" w:rsidP="00B83463">
      <w:pPr>
        <w:pStyle w:val="Akapitzlist"/>
        <w:numPr>
          <w:ilvl w:val="0"/>
          <w:numId w:val="46"/>
        </w:numPr>
        <w:tabs>
          <w:tab w:val="left" w:pos="1146"/>
        </w:tabs>
        <w:suppressAutoHyphens w:val="0"/>
        <w:spacing w:after="0" w:line="240" w:lineRule="auto"/>
        <w:jc w:val="both"/>
        <w:rPr>
          <w:rFonts w:ascii="Times New Roman" w:hAnsi="Times New Roman" w:cs="Times New Roman"/>
          <w:sz w:val="24"/>
          <w:szCs w:val="24"/>
        </w:rPr>
      </w:pPr>
      <w:r w:rsidRPr="00B83463">
        <w:rPr>
          <w:rFonts w:ascii="Times New Roman" w:hAnsi="Times New Roman" w:cs="Times New Roman"/>
          <w:sz w:val="24"/>
          <w:szCs w:val="24"/>
        </w:rPr>
        <w:t>Paralizator musi cechować się wysoką skutecznością wobec osób znajdujących się pod wpływem alkoholu, środków odurzających oraz o naturalnie podwyższonym progu odporności na ból;</w:t>
      </w:r>
    </w:p>
    <w:p w:rsidR="00B83463" w:rsidRDefault="00681326" w:rsidP="00B83463">
      <w:pPr>
        <w:pStyle w:val="Akapitzlist"/>
        <w:numPr>
          <w:ilvl w:val="0"/>
          <w:numId w:val="46"/>
        </w:numPr>
        <w:tabs>
          <w:tab w:val="left" w:pos="1146"/>
        </w:tabs>
        <w:suppressAutoHyphens w:val="0"/>
        <w:spacing w:after="0" w:line="240" w:lineRule="auto"/>
        <w:jc w:val="both"/>
        <w:rPr>
          <w:rFonts w:ascii="Times New Roman" w:hAnsi="Times New Roman" w:cs="Times New Roman"/>
          <w:sz w:val="24"/>
          <w:szCs w:val="24"/>
        </w:rPr>
      </w:pPr>
      <w:r w:rsidRPr="00B83463">
        <w:rPr>
          <w:rFonts w:ascii="Times New Roman" w:hAnsi="Times New Roman" w:cs="Times New Roman"/>
          <w:sz w:val="24"/>
          <w:szCs w:val="24"/>
        </w:rPr>
        <w:t>Efekt obezwładniający musi być uzyskiwany przez paralizator w drodze porażenia mięśni szkieletowych osoby obezwładnianej;</w:t>
      </w:r>
    </w:p>
    <w:p w:rsidR="00B83463" w:rsidRDefault="00681326" w:rsidP="00B83463">
      <w:pPr>
        <w:pStyle w:val="Akapitzlist"/>
        <w:numPr>
          <w:ilvl w:val="0"/>
          <w:numId w:val="46"/>
        </w:numPr>
        <w:tabs>
          <w:tab w:val="left" w:pos="1146"/>
        </w:tabs>
        <w:suppressAutoHyphens w:val="0"/>
        <w:spacing w:after="0" w:line="240" w:lineRule="auto"/>
        <w:jc w:val="both"/>
        <w:rPr>
          <w:rFonts w:ascii="Times New Roman" w:hAnsi="Times New Roman" w:cs="Times New Roman"/>
          <w:sz w:val="24"/>
          <w:szCs w:val="24"/>
        </w:rPr>
      </w:pPr>
      <w:r w:rsidRPr="00B83463">
        <w:rPr>
          <w:rFonts w:ascii="Times New Roman" w:hAnsi="Times New Roman" w:cs="Times New Roman"/>
          <w:sz w:val="24"/>
          <w:szCs w:val="24"/>
        </w:rPr>
        <w:t>Paralizator musi charakteryzować się wysoką skutecznością w każdym sposobie użycia poprzez wystrzelenie elektrod przez bezpośrednie przyłożenie oraz w trybie mieszanym, a także w przypadku obezwładniania osób odzianych w odzież ( np. kożuch, kurtka puchowa, kurtka skórzana) o grubości nie mniejszej niż 2,5 centymetra;</w:t>
      </w:r>
    </w:p>
    <w:p w:rsidR="00681326" w:rsidRPr="00B83463" w:rsidRDefault="00681326" w:rsidP="00B83463">
      <w:pPr>
        <w:pStyle w:val="Akapitzlist"/>
        <w:numPr>
          <w:ilvl w:val="0"/>
          <w:numId w:val="46"/>
        </w:numPr>
        <w:tabs>
          <w:tab w:val="left" w:pos="1146"/>
        </w:tabs>
        <w:suppressAutoHyphens w:val="0"/>
        <w:spacing w:after="0" w:line="240" w:lineRule="auto"/>
        <w:jc w:val="both"/>
        <w:rPr>
          <w:rFonts w:ascii="Times New Roman" w:hAnsi="Times New Roman" w:cs="Times New Roman"/>
          <w:sz w:val="24"/>
          <w:szCs w:val="24"/>
        </w:rPr>
      </w:pPr>
      <w:r w:rsidRPr="00B83463">
        <w:rPr>
          <w:rFonts w:ascii="Times New Roman" w:hAnsi="Times New Roman" w:cs="Times New Roman"/>
          <w:sz w:val="24"/>
          <w:szCs w:val="24"/>
        </w:rPr>
        <w:t>Paralizator nie może posiadać cech, które w rozumieniu ustawy o broni i amunicji, będą kwalifikować to urządzenie do broni palnej.</w:t>
      </w:r>
    </w:p>
    <w:p w:rsidR="00681326" w:rsidRDefault="00681326" w:rsidP="00681326">
      <w:pPr>
        <w:pStyle w:val="Akapitzlist"/>
        <w:tabs>
          <w:tab w:val="left" w:pos="1146"/>
        </w:tabs>
        <w:suppressAutoHyphens w:val="0"/>
        <w:spacing w:after="0" w:line="240" w:lineRule="auto"/>
        <w:jc w:val="both"/>
        <w:rPr>
          <w:rFonts w:ascii="Times New Roman" w:hAnsi="Times New Roman" w:cs="Times New Roman"/>
          <w:sz w:val="24"/>
          <w:szCs w:val="24"/>
        </w:rPr>
      </w:pPr>
    </w:p>
    <w:p w:rsidR="00681326" w:rsidRDefault="00681326" w:rsidP="00681326">
      <w:pPr>
        <w:pStyle w:val="Akapitzlist"/>
        <w:numPr>
          <w:ilvl w:val="2"/>
          <w:numId w:val="44"/>
        </w:numPr>
        <w:tabs>
          <w:tab w:val="left" w:pos="426"/>
        </w:tabs>
        <w:suppressAutoHyphens w:val="0"/>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Konstrukcja.</w:t>
      </w:r>
    </w:p>
    <w:p w:rsidR="00681326" w:rsidRDefault="00681326" w:rsidP="00681326">
      <w:pPr>
        <w:pStyle w:val="Akapitzlist"/>
        <w:numPr>
          <w:ilvl w:val="0"/>
          <w:numId w:val="49"/>
        </w:numPr>
        <w:tabs>
          <w:tab w:val="left" w:pos="1146"/>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Urządzenie powinno zapewniać obezwładnienie w wariancie:</w:t>
      </w:r>
    </w:p>
    <w:p w:rsidR="00681326" w:rsidRDefault="00681326" w:rsidP="00681326">
      <w:pPr>
        <w:pStyle w:val="Akapitzlist"/>
        <w:numPr>
          <w:ilvl w:val="0"/>
          <w:numId w:val="51"/>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dystansowym – polegające na przekazywaniu impulsów obezwładniających za pośrednictwem elektrod ( minimum 2 szt.) wystrzeliwanych z jednego dołączonego do paralizatora kartridża;</w:t>
      </w:r>
    </w:p>
    <w:p w:rsidR="00681326" w:rsidRDefault="00681326" w:rsidP="00681326">
      <w:pPr>
        <w:pStyle w:val="Akapitzlist"/>
        <w:numPr>
          <w:ilvl w:val="0"/>
          <w:numId w:val="52"/>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dotykowym (kontaktowym) – polegającym na przekazywaniu impulsów obezwładniających z zamontowanym kartridżem gotowym do użycia bez konieczności jego odpinania lub wystrzeliwania, jak również bez kartridża umieszczonego w gnieździe;</w:t>
      </w:r>
    </w:p>
    <w:p w:rsidR="00681326" w:rsidRDefault="00681326" w:rsidP="00681326">
      <w:pPr>
        <w:pStyle w:val="Akapitzlist"/>
        <w:numPr>
          <w:ilvl w:val="0"/>
          <w:numId w:val="52"/>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mieszanym – polegającym na przekazaniu impulsów obezwładniających za pośrednictwem elektrod wystrzeliwanych z kartridża ( dystansowym) w połączeniu z jednoczesnym wariantem dotykowym za pośrednictwem ( z tzw. przyłożenia) .</w:t>
      </w:r>
    </w:p>
    <w:p w:rsidR="00681326" w:rsidRDefault="00681326" w:rsidP="00B83463">
      <w:pPr>
        <w:pStyle w:val="Akapitzlist"/>
        <w:numPr>
          <w:ilvl w:val="0"/>
          <w:numId w:val="49"/>
        </w:numPr>
        <w:tabs>
          <w:tab w:val="left" w:pos="114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Paralizator w dystansowym wariancie użycia ma być jednostrzałowym urządzeniem obezwładniającym jednego podejrzanego;</w:t>
      </w:r>
    </w:p>
    <w:p w:rsidR="00681326" w:rsidRDefault="00681326" w:rsidP="00681326">
      <w:pPr>
        <w:pStyle w:val="Akapitzlist"/>
        <w:numPr>
          <w:ilvl w:val="0"/>
          <w:numId w:val="53"/>
        </w:numPr>
        <w:tabs>
          <w:tab w:val="left" w:pos="114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Paralizator musi być wyposażony w ergonomiczną rękojeść (chwyt) wykonaną w układzie zbliżonym do stosowanego w klasycznej broni palnej krótkiej o kształcie i gabarytach zapewniających wygodne trzymanie w dłoni przez użytkownika;</w:t>
      </w:r>
    </w:p>
    <w:p w:rsidR="00681326" w:rsidRDefault="00681326" w:rsidP="00681326">
      <w:pPr>
        <w:pStyle w:val="Akapitzlist"/>
        <w:numPr>
          <w:ilvl w:val="0"/>
          <w:numId w:val="53"/>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Konstrukcja chwytu oraz systemu wyzwalania sekwencji impulsów obezwładniających musi umożliwiać użycie paralizatora jedną ręką;</w:t>
      </w:r>
    </w:p>
    <w:p w:rsidR="00681326" w:rsidRDefault="00681326" w:rsidP="00681326">
      <w:pPr>
        <w:pStyle w:val="Akapitzlist"/>
        <w:numPr>
          <w:ilvl w:val="0"/>
          <w:numId w:val="53"/>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Paralizator musi posiadać w  części przedniej  gniazdo na jednego kartridża ;</w:t>
      </w:r>
    </w:p>
    <w:p w:rsidR="00681326" w:rsidRDefault="00681326" w:rsidP="00681326">
      <w:pPr>
        <w:pStyle w:val="Akapitzlist"/>
        <w:numPr>
          <w:ilvl w:val="0"/>
          <w:numId w:val="53"/>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Paralizator musi być wyposażony w ogranicznik długości pojedynczej sekwencji impulsów obezwładniających. Czas jej trwania nie może być dłuższy niż 5 sekund przy czym wymagane jest by istniała możliwość przedłużenia, bądź skrócenia jej trwania przez użytkownika;</w:t>
      </w:r>
    </w:p>
    <w:p w:rsidR="00681326" w:rsidRDefault="00681326" w:rsidP="00681326">
      <w:pPr>
        <w:pStyle w:val="Akapitzlist"/>
        <w:numPr>
          <w:ilvl w:val="0"/>
          <w:numId w:val="53"/>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Paralizator musi być wyposażony w otwarte mechaniczne przyrządy celownicze oraz zintegrowane laserowe wskaźniki miejsca trafienia elektrod.</w:t>
      </w:r>
    </w:p>
    <w:p w:rsidR="00681326" w:rsidRDefault="00681326" w:rsidP="00681326">
      <w:pPr>
        <w:pStyle w:val="Akapitzlist"/>
        <w:numPr>
          <w:ilvl w:val="0"/>
          <w:numId w:val="53"/>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Paralizator musi być wyposażony w zewnętrzny bezpiecznik, uniemożliwiający przypadkowe, niezamierzone przez użytkownika, wyzwolenie impulsu obezwładniającego.</w:t>
      </w:r>
    </w:p>
    <w:p w:rsidR="00681326" w:rsidRDefault="00681326" w:rsidP="00681326">
      <w:pPr>
        <w:pStyle w:val="Akapitzlist"/>
        <w:numPr>
          <w:ilvl w:val="0"/>
          <w:numId w:val="53"/>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Bezpiecznik (włącznik) paralizatora musi być łatwo dostępny dla osób prawo i leworęcznych.</w:t>
      </w:r>
    </w:p>
    <w:p w:rsidR="00681326" w:rsidRDefault="00681326" w:rsidP="00681326">
      <w:pPr>
        <w:pStyle w:val="Akapitzlist"/>
        <w:numPr>
          <w:ilvl w:val="0"/>
          <w:numId w:val="53"/>
        </w:numPr>
        <w:suppressAutoHyphens w:val="0"/>
        <w:spacing w:after="0" w:line="240" w:lineRule="auto"/>
      </w:pPr>
      <w:r>
        <w:rPr>
          <w:rFonts w:ascii="Times New Roman" w:hAnsi="Times New Roman" w:cs="Times New Roman"/>
          <w:sz w:val="24"/>
          <w:szCs w:val="24"/>
        </w:rPr>
        <w:t xml:space="preserve">Paralizator musi posiadać taktyczne oświetlenie celu ( latarka) – wymagane jest by istniała </w:t>
      </w:r>
      <w:r>
        <w:rPr>
          <w:rFonts w:ascii="Times New Roman" w:hAnsi="Times New Roman" w:cs="Times New Roman"/>
          <w:sz w:val="24"/>
          <w:szCs w:val="24"/>
        </w:rPr>
        <w:lastRenderedPageBreak/>
        <w:t>możliwość wyłączenia/włączenia go niezależnie od wskaźnika laserowego;</w:t>
      </w:r>
    </w:p>
    <w:p w:rsidR="00681326" w:rsidRDefault="00681326" w:rsidP="00681326">
      <w:pPr>
        <w:pStyle w:val="Akapitzlist"/>
        <w:numPr>
          <w:ilvl w:val="0"/>
          <w:numId w:val="53"/>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Paralizator musi być wyposażony w kaburę przystosowana do mocowania na pasie głównym;</w:t>
      </w:r>
    </w:p>
    <w:p w:rsidR="00681326" w:rsidRDefault="00681326" w:rsidP="00681326">
      <w:pPr>
        <w:pStyle w:val="Akapitzlist"/>
        <w:numPr>
          <w:ilvl w:val="0"/>
          <w:numId w:val="53"/>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Konstrukcja kabury musi :</w:t>
      </w:r>
    </w:p>
    <w:p w:rsidR="00681326" w:rsidRDefault="00681326" w:rsidP="00681326">
      <w:pPr>
        <w:pStyle w:val="Akapitzlist"/>
        <w:numPr>
          <w:ilvl w:val="0"/>
          <w:numId w:val="55"/>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uniemożliwić uruchomienie paralizatora wewnątrz kabury,</w:t>
      </w:r>
    </w:p>
    <w:p w:rsidR="00681326" w:rsidRDefault="00681326" w:rsidP="00681326">
      <w:pPr>
        <w:pStyle w:val="Akapitzlist"/>
        <w:numPr>
          <w:ilvl w:val="0"/>
          <w:numId w:val="55"/>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zabezpieczyć paralizator przed wypadnięciem.</w:t>
      </w:r>
    </w:p>
    <w:p w:rsidR="00681326" w:rsidRDefault="00681326" w:rsidP="00681326">
      <w:pPr>
        <w:pStyle w:val="Akapitzlist"/>
        <w:suppressAutoHyphens w:val="0"/>
        <w:spacing w:after="0" w:line="240" w:lineRule="auto"/>
        <w:rPr>
          <w:rFonts w:ascii="Times New Roman" w:hAnsi="Times New Roman" w:cs="Times New Roman"/>
          <w:sz w:val="24"/>
          <w:szCs w:val="24"/>
        </w:rPr>
      </w:pPr>
    </w:p>
    <w:p w:rsidR="00681326" w:rsidRDefault="00681326" w:rsidP="00681326">
      <w:pPr>
        <w:pStyle w:val="Akapitzlist"/>
        <w:numPr>
          <w:ilvl w:val="2"/>
          <w:numId w:val="44"/>
        </w:numPr>
        <w:tabs>
          <w:tab w:val="left" w:pos="426"/>
        </w:tabs>
        <w:suppressAutoHyphens w:val="0"/>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Zasięg działania:</w:t>
      </w:r>
    </w:p>
    <w:p w:rsidR="00681326" w:rsidRDefault="00681326" w:rsidP="00681326">
      <w:pPr>
        <w:pStyle w:val="Akapitzlist"/>
        <w:suppressAutoHyphens w:val="0"/>
        <w:spacing w:after="0" w:line="240" w:lineRule="auto"/>
        <w:ind w:left="0"/>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Efektywny zasięg paralizatora w dystansowym wariancie działania – </w:t>
      </w:r>
      <w:r>
        <w:rPr>
          <w:rFonts w:ascii="Times New Roman" w:hAnsi="Times New Roman" w:cs="Times New Roman"/>
          <w:b/>
          <w:sz w:val="24"/>
          <w:szCs w:val="24"/>
        </w:rPr>
        <w:t>nie mniejszy niż 7 metrów</w:t>
      </w:r>
      <w:r>
        <w:rPr>
          <w:rFonts w:ascii="Times New Roman" w:hAnsi="Times New Roman" w:cs="Times New Roman"/>
          <w:sz w:val="24"/>
          <w:szCs w:val="24"/>
        </w:rPr>
        <w:t>;</w:t>
      </w:r>
    </w:p>
    <w:p w:rsidR="00681326" w:rsidRDefault="00681326" w:rsidP="00681326">
      <w:pPr>
        <w:pStyle w:val="Akapitzlist"/>
        <w:suppressAutoHyphens w:val="0"/>
        <w:spacing w:after="0" w:line="240" w:lineRule="auto"/>
        <w:ind w:left="0"/>
        <w:rPr>
          <w:rFonts w:ascii="Times New Roman" w:hAnsi="Times New Roman" w:cs="Times New Roman"/>
          <w:sz w:val="24"/>
          <w:szCs w:val="24"/>
        </w:rPr>
      </w:pPr>
    </w:p>
    <w:p w:rsidR="00681326" w:rsidRDefault="00681326" w:rsidP="00681326">
      <w:pPr>
        <w:pStyle w:val="Akapitzlist"/>
        <w:numPr>
          <w:ilvl w:val="2"/>
          <w:numId w:val="44"/>
        </w:numPr>
        <w:tabs>
          <w:tab w:val="left" w:pos="426"/>
        </w:tabs>
        <w:suppressAutoHyphens w:val="0"/>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Zasilanie:</w:t>
      </w:r>
    </w:p>
    <w:p w:rsidR="00681326" w:rsidRDefault="00681326" w:rsidP="00681326">
      <w:pPr>
        <w:pStyle w:val="Akapitzlist"/>
        <w:numPr>
          <w:ilvl w:val="0"/>
          <w:numId w:val="57"/>
        </w:numPr>
        <w:tabs>
          <w:tab w:val="left" w:pos="1429"/>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Paralizator musi być zasilany z baterii/akumulatorów;</w:t>
      </w:r>
    </w:p>
    <w:p w:rsidR="00681326" w:rsidRDefault="00681326" w:rsidP="00681326">
      <w:pPr>
        <w:pStyle w:val="Akapitzlist"/>
        <w:numPr>
          <w:ilvl w:val="0"/>
          <w:numId w:val="57"/>
        </w:numPr>
        <w:tabs>
          <w:tab w:val="left" w:pos="1429"/>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Paralizator zasilany akumulatorem musi być wyposażony w zasilacz do ładowania akumulatorów – wewnętrzny lub zewnętrzny,</w:t>
      </w:r>
    </w:p>
    <w:p w:rsidR="00681326" w:rsidRDefault="00681326" w:rsidP="00681326">
      <w:pPr>
        <w:pStyle w:val="Akapitzlist"/>
        <w:numPr>
          <w:ilvl w:val="0"/>
          <w:numId w:val="57"/>
        </w:numPr>
        <w:tabs>
          <w:tab w:val="left" w:pos="1429"/>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Zasilacz musi być przystosowany do współpracy z siecią prądu przemiennego o parametrach – 230V, 50 </w:t>
      </w:r>
      <w:proofErr w:type="spellStart"/>
      <w:r>
        <w:rPr>
          <w:rFonts w:ascii="Times New Roman" w:hAnsi="Times New Roman" w:cs="Times New Roman"/>
          <w:sz w:val="24"/>
          <w:szCs w:val="24"/>
        </w:rPr>
        <w:t>Hz</w:t>
      </w:r>
      <w:proofErr w:type="spellEnd"/>
      <w:r>
        <w:rPr>
          <w:rFonts w:ascii="Times New Roman" w:hAnsi="Times New Roman" w:cs="Times New Roman"/>
          <w:sz w:val="24"/>
          <w:szCs w:val="24"/>
        </w:rPr>
        <w:t>.</w:t>
      </w:r>
    </w:p>
    <w:p w:rsidR="00681326" w:rsidRDefault="00681326" w:rsidP="00681326">
      <w:pPr>
        <w:pStyle w:val="Akapitzlist"/>
        <w:numPr>
          <w:ilvl w:val="0"/>
          <w:numId w:val="57"/>
        </w:numPr>
        <w:tabs>
          <w:tab w:val="left" w:pos="1429"/>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Pojemność źródła zasilania musi umożliwiać wygenerowanie nie mniej niż 300 - 5 sekundowych sekwencji impulsów obezwładniających bez konieczności wymiany/doładowania źródła zasilania.</w:t>
      </w:r>
    </w:p>
    <w:p w:rsidR="00681326" w:rsidRDefault="00681326" w:rsidP="00681326">
      <w:pPr>
        <w:pStyle w:val="Akapitzlist"/>
        <w:numPr>
          <w:ilvl w:val="0"/>
          <w:numId w:val="57"/>
        </w:numPr>
        <w:tabs>
          <w:tab w:val="left" w:pos="1429"/>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Paralizator musi być wyposażony we wskaźnik stopnia naładowania źródła zasilania.</w:t>
      </w:r>
    </w:p>
    <w:p w:rsidR="00681326" w:rsidRDefault="00681326" w:rsidP="00681326">
      <w:pPr>
        <w:pStyle w:val="Akapitzlist"/>
        <w:suppressAutoHyphens w:val="0"/>
        <w:spacing w:after="0" w:line="240" w:lineRule="auto"/>
        <w:rPr>
          <w:rFonts w:ascii="Times New Roman" w:hAnsi="Times New Roman" w:cs="Times New Roman"/>
          <w:sz w:val="24"/>
          <w:szCs w:val="24"/>
        </w:rPr>
      </w:pPr>
    </w:p>
    <w:p w:rsidR="00681326" w:rsidRDefault="00681326" w:rsidP="00681326">
      <w:pPr>
        <w:pStyle w:val="Akapitzlist"/>
        <w:numPr>
          <w:ilvl w:val="2"/>
          <w:numId w:val="44"/>
        </w:numPr>
        <w:tabs>
          <w:tab w:val="left" w:pos="426"/>
        </w:tabs>
        <w:suppressAutoHyphens w:val="0"/>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System komunikacji paralizatora z urządzeniami zewnętrznymi i zapisu danych dotyczących</w:t>
      </w:r>
      <w:r>
        <w:rPr>
          <w:rFonts w:ascii="Times New Roman" w:hAnsi="Times New Roman" w:cs="Times New Roman"/>
          <w:b/>
          <w:sz w:val="24"/>
          <w:szCs w:val="24"/>
        </w:rPr>
        <w:br/>
        <w:t xml:space="preserve">       użycia paralizatora.</w:t>
      </w:r>
    </w:p>
    <w:p w:rsidR="00681326" w:rsidRDefault="00681326" w:rsidP="00681326">
      <w:pPr>
        <w:pStyle w:val="Akapitzlist"/>
        <w:numPr>
          <w:ilvl w:val="0"/>
          <w:numId w:val="59"/>
        </w:numPr>
        <w:tabs>
          <w:tab w:val="left" w:pos="1429"/>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Paralizator musi być wyposażony w cyfrowy rejestrator, zapisujący dane dotyczące jego użycia ( data, czas oraz sposób użycia paralizatora) dla minimum 300 ( minimum 5 sek.) impulsów obezwładniających;</w:t>
      </w:r>
    </w:p>
    <w:p w:rsidR="00681326" w:rsidRDefault="00681326" w:rsidP="00681326">
      <w:pPr>
        <w:pStyle w:val="Akapitzlist"/>
        <w:numPr>
          <w:ilvl w:val="0"/>
          <w:numId w:val="59"/>
        </w:numPr>
        <w:tabs>
          <w:tab w:val="left" w:pos="1429"/>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Paralizator musi być wyposażony w system komunikacji pozwalający na transmisje danych do urządzeń zewnętrznych ( komputer z systemem operacyjnym Windows). Połączenie do komputera musi być realizowane przez złącze kablowe. Oprogramowanie musi zapewniać kompatybilność z systemami </w:t>
      </w:r>
      <w:proofErr w:type="spellStart"/>
      <w:r>
        <w:rPr>
          <w:rFonts w:ascii="Times New Roman" w:hAnsi="Times New Roman" w:cs="Times New Roman"/>
          <w:sz w:val="24"/>
          <w:szCs w:val="24"/>
        </w:rPr>
        <w:t>Macrosoft®Windows</w:t>
      </w:r>
      <w:proofErr w:type="spellEnd"/>
      <w:r>
        <w:rPr>
          <w:rFonts w:ascii="Times New Roman" w:hAnsi="Times New Roman" w:cs="Times New Roman"/>
          <w:sz w:val="24"/>
          <w:szCs w:val="24"/>
        </w:rPr>
        <w:t xml:space="preserve"> PC ( Windows 7, Windows 8, Windows 10).</w:t>
      </w:r>
    </w:p>
    <w:p w:rsidR="00681326" w:rsidRDefault="00681326" w:rsidP="00681326">
      <w:pPr>
        <w:pStyle w:val="Akapitzlist"/>
        <w:numPr>
          <w:ilvl w:val="0"/>
          <w:numId w:val="59"/>
        </w:numPr>
        <w:tabs>
          <w:tab w:val="left" w:pos="1429"/>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Paralizator musi być wyposażony w system zabezpieczający przed zmiana danych zapisanych w wewnętrznej pamięci urządzenia</w:t>
      </w:r>
    </w:p>
    <w:p w:rsidR="00681326" w:rsidRDefault="00681326" w:rsidP="00681326">
      <w:pPr>
        <w:pStyle w:val="Akapitzlist"/>
        <w:numPr>
          <w:ilvl w:val="0"/>
          <w:numId w:val="59"/>
        </w:numPr>
        <w:tabs>
          <w:tab w:val="left" w:pos="1429"/>
        </w:tabs>
        <w:suppressAutoHyphens w:val="0"/>
        <w:spacing w:after="0"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Nie może następować utrata zapisanych w pamięci rejestratora danych  w przypadku braku zasilania.</w:t>
      </w:r>
    </w:p>
    <w:p w:rsidR="00681326" w:rsidRDefault="00681326" w:rsidP="00681326">
      <w:pPr>
        <w:pStyle w:val="Akapitzlist"/>
        <w:numPr>
          <w:ilvl w:val="0"/>
          <w:numId w:val="59"/>
        </w:numPr>
        <w:tabs>
          <w:tab w:val="left" w:pos="1429"/>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Każdy paralizator musi być wyposażony w oprogramowanie, wraz z darmową bezterminową licencją, umożliwiające komunikację paralizatora z urządzeniami zewnętrznymi ( komputer).</w:t>
      </w:r>
    </w:p>
    <w:p w:rsidR="00681326" w:rsidRDefault="00681326" w:rsidP="00681326">
      <w:pPr>
        <w:pStyle w:val="Akapitzlist"/>
        <w:numPr>
          <w:ilvl w:val="0"/>
          <w:numId w:val="59"/>
        </w:numPr>
        <w:tabs>
          <w:tab w:val="left" w:pos="1429"/>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Wymagane jest aby oprogramowanie pozwalało na archiwizowanie danych pochodzących z pamięci jednego lub więcej paralizatorów w pamięci komputera albo na ogólnie dostępnych nośnikach danych.</w:t>
      </w:r>
    </w:p>
    <w:p w:rsidR="00681326" w:rsidRDefault="00681326" w:rsidP="00681326">
      <w:pPr>
        <w:pStyle w:val="Akapitzlist"/>
        <w:tabs>
          <w:tab w:val="left" w:pos="1429"/>
        </w:tabs>
        <w:suppressAutoHyphens w:val="0"/>
        <w:spacing w:after="0" w:line="240" w:lineRule="auto"/>
        <w:rPr>
          <w:rFonts w:ascii="Times New Roman" w:hAnsi="Times New Roman" w:cs="Times New Roman"/>
          <w:sz w:val="24"/>
          <w:szCs w:val="24"/>
        </w:rPr>
      </w:pPr>
    </w:p>
    <w:p w:rsidR="00681326" w:rsidRDefault="00681326" w:rsidP="00681326">
      <w:pPr>
        <w:pStyle w:val="Akapitzlist"/>
        <w:numPr>
          <w:ilvl w:val="2"/>
          <w:numId w:val="44"/>
        </w:numPr>
        <w:tabs>
          <w:tab w:val="left" w:pos="426"/>
        </w:tabs>
        <w:suppressAutoHyphens w:val="0"/>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Warunki eksploatacji.</w:t>
      </w:r>
    </w:p>
    <w:p w:rsidR="00681326" w:rsidRPr="00B83463" w:rsidRDefault="00681326" w:rsidP="00B83463">
      <w:pPr>
        <w:pStyle w:val="Akapitzlist"/>
        <w:numPr>
          <w:ilvl w:val="0"/>
          <w:numId w:val="61"/>
        </w:numPr>
        <w:suppressAutoHyphens w:val="0"/>
        <w:spacing w:after="0" w:line="240" w:lineRule="auto"/>
      </w:pPr>
      <w:r>
        <w:rPr>
          <w:rFonts w:ascii="Times New Roman" w:hAnsi="Times New Roman" w:cs="Times New Roman"/>
          <w:sz w:val="24"/>
          <w:szCs w:val="24"/>
        </w:rPr>
        <w:t>Paralizator musi zachować stałe parametry użytkowe w zakresie temperatur od -20</w:t>
      </w:r>
      <w:r w:rsidR="00B83463">
        <w:rPr>
          <w:rFonts w:ascii="Times New Roman" w:hAnsi="Times New Roman" w:cs="Times New Roman"/>
          <w:sz w:val="24"/>
          <w:szCs w:val="24"/>
        </w:rPr>
        <w:sym w:font="Symbol" w:char="F0B0"/>
      </w:r>
      <w:r>
        <w:rPr>
          <w:rFonts w:ascii="Times New Roman" w:hAnsi="Times New Roman" w:cs="Times New Roman"/>
          <w:sz w:val="24"/>
          <w:szCs w:val="24"/>
        </w:rPr>
        <w:t>C do 50</w:t>
      </w:r>
      <w:r w:rsidR="00B83463">
        <w:rPr>
          <w:rFonts w:ascii="Times New Roman" w:hAnsi="Times New Roman" w:cs="Times New Roman"/>
          <w:sz w:val="24"/>
          <w:szCs w:val="24"/>
        </w:rPr>
        <w:sym w:font="Symbol" w:char="F0B0"/>
      </w:r>
      <w:r>
        <w:rPr>
          <w:rFonts w:ascii="Times New Roman" w:hAnsi="Times New Roman" w:cs="Times New Roman"/>
          <w:sz w:val="24"/>
          <w:szCs w:val="24"/>
        </w:rPr>
        <w:t>C oraz być odporny na oddziaływanie czynników atmosferycznych i środowiskowych ( śnieg, deszcz, duża wilgotność powietrza, silne nasłonecznienie, pot ludzki, wibracje, zapylenie itp.).</w:t>
      </w:r>
    </w:p>
    <w:p w:rsidR="00681326" w:rsidRDefault="00681326" w:rsidP="00681326">
      <w:pPr>
        <w:pStyle w:val="Akapitzlist"/>
        <w:numPr>
          <w:ilvl w:val="0"/>
          <w:numId w:val="61"/>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Paralizator musi być odporny na oddziaływanie pola elektromagnetycznego generowanego</w:t>
      </w:r>
      <w:r>
        <w:rPr>
          <w:rFonts w:ascii="Times New Roman" w:hAnsi="Times New Roman" w:cs="Times New Roman"/>
          <w:sz w:val="24"/>
          <w:szCs w:val="24"/>
        </w:rPr>
        <w:br/>
        <w:t>w wyniku pracy urządzeń łączności ( radiotelefon nasobny, radiotelefon samochodowy, telefon komórkowy itp. ). Odziaływanie pola nie może powodować jakichkolwiek negatywnych efektów, zwłaszcza automatycznego wytwarzania impulsów obezwładniających, bądź kasowania pamięci rejestratora.</w:t>
      </w:r>
    </w:p>
    <w:p w:rsidR="00681326" w:rsidRDefault="00681326" w:rsidP="00681326">
      <w:pPr>
        <w:pStyle w:val="Akapitzlist"/>
        <w:numPr>
          <w:ilvl w:val="0"/>
          <w:numId w:val="61"/>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Paralizator musi być wykonany z materiałów charakteryzujących się wysoką odpornością mechaniczna.</w:t>
      </w:r>
    </w:p>
    <w:p w:rsidR="00681326" w:rsidRDefault="00681326" w:rsidP="00681326">
      <w:pPr>
        <w:pStyle w:val="Akapitzlist"/>
        <w:suppressAutoHyphens w:val="0"/>
        <w:spacing w:after="0" w:line="240" w:lineRule="auto"/>
        <w:rPr>
          <w:rFonts w:ascii="Times New Roman" w:hAnsi="Times New Roman" w:cs="Times New Roman"/>
          <w:sz w:val="24"/>
          <w:szCs w:val="24"/>
        </w:rPr>
      </w:pPr>
    </w:p>
    <w:p w:rsidR="00681326" w:rsidRDefault="00681326" w:rsidP="00681326">
      <w:pPr>
        <w:pStyle w:val="Akapitzlist"/>
        <w:numPr>
          <w:ilvl w:val="2"/>
          <w:numId w:val="44"/>
        </w:numPr>
        <w:tabs>
          <w:tab w:val="left" w:pos="426"/>
        </w:tabs>
        <w:suppressAutoHyphens w:val="0"/>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Warunki bezpieczeństwa.</w:t>
      </w:r>
    </w:p>
    <w:p w:rsidR="00681326" w:rsidRDefault="00681326" w:rsidP="00681326">
      <w:pPr>
        <w:pStyle w:val="Akapitzlist"/>
        <w:numPr>
          <w:ilvl w:val="0"/>
          <w:numId w:val="63"/>
        </w:numPr>
        <w:tabs>
          <w:tab w:val="left" w:pos="1146"/>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Paralizator musi być bezpieczny dla użytkującego go osoby.</w:t>
      </w:r>
    </w:p>
    <w:p w:rsidR="00681326" w:rsidRDefault="00681326" w:rsidP="00681326">
      <w:pPr>
        <w:pStyle w:val="Akapitzlist"/>
        <w:numPr>
          <w:ilvl w:val="0"/>
          <w:numId w:val="63"/>
        </w:numPr>
        <w:tabs>
          <w:tab w:val="left" w:pos="1146"/>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Impulsy obezwładniające generowane przez paralizator nie mogą wywoływać trwałych obrażeń </w:t>
      </w:r>
      <w:r>
        <w:rPr>
          <w:rFonts w:ascii="Times New Roman" w:hAnsi="Times New Roman" w:cs="Times New Roman"/>
          <w:sz w:val="24"/>
          <w:szCs w:val="24"/>
        </w:rPr>
        <w:lastRenderedPageBreak/>
        <w:t>ciała ani rozstroju zdrowia u osoby obezwładnianej.</w:t>
      </w:r>
    </w:p>
    <w:p w:rsidR="00681326" w:rsidRDefault="00681326" w:rsidP="00681326">
      <w:pPr>
        <w:pStyle w:val="Akapitzlist"/>
        <w:numPr>
          <w:ilvl w:val="0"/>
          <w:numId w:val="63"/>
        </w:numPr>
        <w:tabs>
          <w:tab w:val="left" w:pos="1146"/>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Paralizator nie może zakłócać pracy ani też powodować uszkodzenia elektrycznych urządzeń wspomagających stosowane w medycynie ( rozruszniki serca itp.),  w przypadku użycia paralizatora wobec osoby posiadającej takie urządzenia.</w:t>
      </w:r>
    </w:p>
    <w:p w:rsidR="00681326" w:rsidRDefault="00681326" w:rsidP="00681326">
      <w:pPr>
        <w:pStyle w:val="Akapitzlist"/>
        <w:numPr>
          <w:ilvl w:val="0"/>
          <w:numId w:val="63"/>
        </w:numPr>
        <w:tabs>
          <w:tab w:val="left" w:pos="1146"/>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Wyrzucanie elektrod dystansowych z paralizatora nie może być następstwem zastosowania ładunku prochowego.</w:t>
      </w:r>
    </w:p>
    <w:p w:rsidR="00681326" w:rsidRDefault="00681326" w:rsidP="00681326">
      <w:pPr>
        <w:pStyle w:val="Akapitzlist"/>
        <w:tabs>
          <w:tab w:val="left" w:pos="1146"/>
        </w:tabs>
        <w:suppressAutoHyphens w:val="0"/>
        <w:spacing w:after="0" w:line="240" w:lineRule="auto"/>
        <w:rPr>
          <w:rFonts w:ascii="Times New Roman" w:hAnsi="Times New Roman" w:cs="Times New Roman"/>
          <w:sz w:val="24"/>
          <w:szCs w:val="24"/>
        </w:rPr>
      </w:pPr>
    </w:p>
    <w:p w:rsidR="00681326" w:rsidRDefault="00681326" w:rsidP="00681326">
      <w:pPr>
        <w:pStyle w:val="Akapitzlist"/>
        <w:numPr>
          <w:ilvl w:val="2"/>
          <w:numId w:val="44"/>
        </w:numPr>
        <w:tabs>
          <w:tab w:val="left" w:pos="426"/>
        </w:tabs>
        <w:suppressAutoHyphens w:val="0"/>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Informacje dodatkowe.</w:t>
      </w:r>
    </w:p>
    <w:p w:rsidR="00681326" w:rsidRDefault="00681326" w:rsidP="00681326">
      <w:pPr>
        <w:pStyle w:val="Akapitzlist"/>
        <w:numPr>
          <w:ilvl w:val="0"/>
          <w:numId w:val="65"/>
        </w:numPr>
        <w:tabs>
          <w:tab w:val="left" w:pos="1146"/>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Każdy paralizator musi posiadać naniesiony w sposób trwały numer seryjny, który powinien dodatkowo trwale zapisany w pamięci urządzenia;</w:t>
      </w:r>
    </w:p>
    <w:p w:rsidR="00681326" w:rsidRDefault="00681326" w:rsidP="00681326">
      <w:pPr>
        <w:pStyle w:val="Akapitzlist"/>
        <w:numPr>
          <w:ilvl w:val="0"/>
          <w:numId w:val="65"/>
        </w:numPr>
        <w:tabs>
          <w:tab w:val="left" w:pos="1146"/>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Paralizator musi być dopuszczony do użytkowania na terenie RP i posiadać certyfikat CE</w:t>
      </w:r>
    </w:p>
    <w:p w:rsidR="00681326" w:rsidRDefault="00681326" w:rsidP="00681326">
      <w:pPr>
        <w:pStyle w:val="Akapitzlist"/>
        <w:tabs>
          <w:tab w:val="left" w:pos="1146"/>
        </w:tabs>
        <w:suppressAutoHyphens w:val="0"/>
        <w:spacing w:after="0" w:line="240" w:lineRule="auto"/>
        <w:rPr>
          <w:rFonts w:ascii="Times New Roman" w:hAnsi="Times New Roman" w:cs="Times New Roman"/>
          <w:sz w:val="24"/>
          <w:szCs w:val="24"/>
        </w:rPr>
      </w:pPr>
    </w:p>
    <w:p w:rsidR="00681326" w:rsidRDefault="00681326" w:rsidP="00681326">
      <w:pPr>
        <w:pStyle w:val="Akapitzlist"/>
        <w:numPr>
          <w:ilvl w:val="2"/>
          <w:numId w:val="44"/>
        </w:numPr>
        <w:tabs>
          <w:tab w:val="left" w:pos="426"/>
        </w:tabs>
        <w:suppressAutoHyphens w:val="0"/>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Ukompletowanie.</w:t>
      </w:r>
    </w:p>
    <w:p w:rsidR="00681326" w:rsidRDefault="00681326" w:rsidP="00681326">
      <w:pPr>
        <w:pStyle w:val="Akapitzlist"/>
        <w:numPr>
          <w:ilvl w:val="0"/>
          <w:numId w:val="67"/>
        </w:numPr>
        <w:tabs>
          <w:tab w:val="left" w:pos="1146"/>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Paralizator elektryczny w kolorze czarnym ze zintegrowanym wskaźnikiem laserowym;</w:t>
      </w:r>
    </w:p>
    <w:p w:rsidR="00681326" w:rsidRDefault="00681326" w:rsidP="00681326">
      <w:pPr>
        <w:pStyle w:val="Akapitzlist"/>
        <w:numPr>
          <w:ilvl w:val="0"/>
          <w:numId w:val="67"/>
        </w:numPr>
        <w:tabs>
          <w:tab w:val="left" w:pos="1146"/>
        </w:tabs>
        <w:suppressAutoHyphens w:val="0"/>
        <w:spacing w:after="0" w:line="240" w:lineRule="auto"/>
      </w:pPr>
      <w:r>
        <w:rPr>
          <w:rFonts w:ascii="Times New Roman" w:hAnsi="Times New Roman" w:cs="Times New Roman"/>
          <w:sz w:val="24"/>
          <w:szCs w:val="24"/>
        </w:rPr>
        <w:t xml:space="preserve">Komplet </w:t>
      </w:r>
      <w:proofErr w:type="spellStart"/>
      <w:r>
        <w:rPr>
          <w:rFonts w:ascii="Times New Roman" w:hAnsi="Times New Roman" w:cs="Times New Roman"/>
          <w:sz w:val="24"/>
          <w:szCs w:val="24"/>
        </w:rPr>
        <w:t>kartridży</w:t>
      </w:r>
      <w:proofErr w:type="spellEnd"/>
      <w:r>
        <w:rPr>
          <w:rFonts w:ascii="Times New Roman" w:hAnsi="Times New Roman" w:cs="Times New Roman"/>
          <w:sz w:val="24"/>
          <w:szCs w:val="24"/>
        </w:rPr>
        <w:t xml:space="preserve"> bojowych (</w:t>
      </w:r>
      <w:r>
        <w:rPr>
          <w:rFonts w:ascii="Times New Roman" w:hAnsi="Times New Roman" w:cs="Times New Roman"/>
          <w:b/>
          <w:sz w:val="24"/>
          <w:szCs w:val="24"/>
        </w:rPr>
        <w:t>2 szt.)</w:t>
      </w:r>
      <w:r>
        <w:rPr>
          <w:rFonts w:ascii="Times New Roman" w:hAnsi="Times New Roman" w:cs="Times New Roman"/>
          <w:sz w:val="24"/>
          <w:szCs w:val="24"/>
        </w:rPr>
        <w:t xml:space="preserve"> o zasięgu min. 7 m;</w:t>
      </w:r>
    </w:p>
    <w:p w:rsidR="00681326" w:rsidRDefault="00681326" w:rsidP="00681326">
      <w:pPr>
        <w:pStyle w:val="Akapitzlist"/>
        <w:numPr>
          <w:ilvl w:val="0"/>
          <w:numId w:val="67"/>
        </w:numPr>
        <w:tabs>
          <w:tab w:val="left" w:pos="1146"/>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Oświetlenie taktyczne – może być zintegrowane z paralizatorem;</w:t>
      </w:r>
    </w:p>
    <w:p w:rsidR="00681326" w:rsidRDefault="00681326" w:rsidP="00681326">
      <w:pPr>
        <w:pStyle w:val="Akapitzlist"/>
        <w:numPr>
          <w:ilvl w:val="0"/>
          <w:numId w:val="67"/>
        </w:numPr>
        <w:tabs>
          <w:tab w:val="left" w:pos="1146"/>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Kabura twarda koloru czarnego – Zamawiający po podpisaniu umowy poinformuje Wykonawcę o ilości kabur dla osób prawo i lewo ręcznych;</w:t>
      </w:r>
    </w:p>
    <w:p w:rsidR="00681326" w:rsidRDefault="00681326" w:rsidP="00681326">
      <w:pPr>
        <w:pStyle w:val="Akapitzlist"/>
        <w:numPr>
          <w:ilvl w:val="0"/>
          <w:numId w:val="67"/>
        </w:numPr>
        <w:tabs>
          <w:tab w:val="left" w:pos="1146"/>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Bateria lub akumulator z ładowarką,</w:t>
      </w:r>
    </w:p>
    <w:p w:rsidR="00681326" w:rsidRDefault="00681326" w:rsidP="00681326">
      <w:pPr>
        <w:pStyle w:val="Akapitzlist"/>
        <w:numPr>
          <w:ilvl w:val="0"/>
          <w:numId w:val="67"/>
        </w:numPr>
        <w:tabs>
          <w:tab w:val="left" w:pos="1146"/>
        </w:tabs>
        <w:suppressAutoHyphens w:val="0"/>
        <w:spacing w:after="0" w:line="240" w:lineRule="auto"/>
      </w:pPr>
      <w:r>
        <w:rPr>
          <w:rFonts w:ascii="Times New Roman" w:hAnsi="Times New Roman" w:cs="Times New Roman"/>
          <w:sz w:val="24"/>
          <w:szCs w:val="24"/>
        </w:rPr>
        <w:t xml:space="preserve">System transmisji danych paralizatora ( 1 na 10 paralizatorów – tj. </w:t>
      </w:r>
      <w:r>
        <w:rPr>
          <w:rFonts w:ascii="Times New Roman" w:hAnsi="Times New Roman" w:cs="Times New Roman"/>
          <w:b/>
          <w:sz w:val="24"/>
          <w:szCs w:val="24"/>
        </w:rPr>
        <w:t>5 szt</w:t>
      </w:r>
      <w:r>
        <w:rPr>
          <w:rFonts w:ascii="Times New Roman" w:hAnsi="Times New Roman" w:cs="Times New Roman"/>
          <w:sz w:val="24"/>
          <w:szCs w:val="24"/>
        </w:rPr>
        <w:t>.);</w:t>
      </w:r>
    </w:p>
    <w:p w:rsidR="00681326" w:rsidRDefault="00681326" w:rsidP="00681326">
      <w:pPr>
        <w:pStyle w:val="Akapitzlist"/>
        <w:numPr>
          <w:ilvl w:val="0"/>
          <w:numId w:val="67"/>
        </w:numPr>
        <w:tabs>
          <w:tab w:val="left" w:pos="1146"/>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Instrukcja użytkowania i konserwacji ( w języku polskim);</w:t>
      </w:r>
    </w:p>
    <w:p w:rsidR="00681326" w:rsidRDefault="00681326" w:rsidP="00681326">
      <w:pPr>
        <w:pStyle w:val="Akapitzlist"/>
        <w:numPr>
          <w:ilvl w:val="0"/>
          <w:numId w:val="67"/>
        </w:numPr>
        <w:tabs>
          <w:tab w:val="left" w:pos="1146"/>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Informacja o punktach serwisowych ( w języku polskim);</w:t>
      </w:r>
    </w:p>
    <w:p w:rsidR="00681326" w:rsidRDefault="00681326" w:rsidP="00681326">
      <w:pPr>
        <w:pStyle w:val="Akapitzlist"/>
        <w:numPr>
          <w:ilvl w:val="0"/>
          <w:numId w:val="67"/>
        </w:numPr>
        <w:tabs>
          <w:tab w:val="left" w:pos="1146"/>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Karta gwarancyjna ( w języku polskim).</w:t>
      </w:r>
    </w:p>
    <w:p w:rsidR="00681326" w:rsidRDefault="00681326" w:rsidP="00681326">
      <w:pPr>
        <w:pStyle w:val="Akapitzlist"/>
        <w:tabs>
          <w:tab w:val="left" w:pos="1146"/>
        </w:tabs>
        <w:suppressAutoHyphens w:val="0"/>
        <w:spacing w:after="0" w:line="240" w:lineRule="auto"/>
        <w:rPr>
          <w:rFonts w:ascii="Times New Roman" w:hAnsi="Times New Roman" w:cs="Times New Roman"/>
          <w:sz w:val="24"/>
          <w:szCs w:val="24"/>
        </w:rPr>
      </w:pPr>
    </w:p>
    <w:p w:rsidR="00681326" w:rsidRDefault="00681326" w:rsidP="00681326">
      <w:pPr>
        <w:pStyle w:val="Akapitzlist"/>
        <w:numPr>
          <w:ilvl w:val="2"/>
          <w:numId w:val="44"/>
        </w:numPr>
        <w:tabs>
          <w:tab w:val="left" w:pos="426"/>
        </w:tabs>
        <w:suppressAutoHyphens w:val="0"/>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Wymagania w zakresie gwarancji.</w:t>
      </w:r>
    </w:p>
    <w:p w:rsidR="00681326" w:rsidRDefault="00681326" w:rsidP="00681326">
      <w:pPr>
        <w:pStyle w:val="Akapitzlist"/>
        <w:tabs>
          <w:tab w:val="left" w:pos="426"/>
        </w:tabs>
        <w:suppressAutoHyphens w:val="0"/>
        <w:spacing w:after="0" w:line="240" w:lineRule="auto"/>
        <w:ind w:left="0"/>
        <w:rPr>
          <w:rFonts w:ascii="Times New Roman" w:hAnsi="Times New Roman" w:cs="Times New Roman"/>
          <w:sz w:val="24"/>
          <w:szCs w:val="24"/>
        </w:rPr>
      </w:pPr>
      <w:r>
        <w:rPr>
          <w:rFonts w:ascii="Times New Roman" w:hAnsi="Times New Roman" w:cs="Times New Roman"/>
          <w:sz w:val="24"/>
          <w:szCs w:val="24"/>
        </w:rPr>
        <w:tab/>
        <w:t>Każdy paralizator nowej generacji musi posiadać gwarancję producenta minimum 12 miesięcy.</w:t>
      </w:r>
    </w:p>
    <w:p w:rsidR="00B83463" w:rsidRDefault="00B83463" w:rsidP="00681326">
      <w:pPr>
        <w:pStyle w:val="Standard"/>
        <w:tabs>
          <w:tab w:val="left" w:pos="426"/>
        </w:tabs>
        <w:rPr>
          <w:rFonts w:ascii="Times New Roman" w:hAnsi="Times New Roman" w:cs="Times New Roman"/>
        </w:rPr>
      </w:pPr>
    </w:p>
    <w:p w:rsidR="00B83463" w:rsidRDefault="00B83463" w:rsidP="00681326">
      <w:pPr>
        <w:pStyle w:val="Standard"/>
        <w:tabs>
          <w:tab w:val="left" w:pos="426"/>
        </w:tabs>
        <w:rPr>
          <w:rFonts w:ascii="Times New Roman" w:hAnsi="Times New Roman" w:cs="Times New Roman"/>
        </w:rPr>
      </w:pPr>
    </w:p>
    <w:p w:rsidR="00B83463" w:rsidRDefault="00B83463" w:rsidP="00681326">
      <w:pPr>
        <w:pStyle w:val="Standard"/>
        <w:tabs>
          <w:tab w:val="left" w:pos="426"/>
        </w:tabs>
        <w:rPr>
          <w:rFonts w:ascii="Times New Roman" w:hAnsi="Times New Roman" w:cs="Times New Roman"/>
        </w:rPr>
      </w:pPr>
    </w:p>
    <w:p w:rsidR="00B83463" w:rsidRDefault="00B83463" w:rsidP="00681326">
      <w:pPr>
        <w:pStyle w:val="Standard"/>
        <w:tabs>
          <w:tab w:val="left" w:pos="426"/>
        </w:tabs>
        <w:rPr>
          <w:rFonts w:ascii="Times New Roman" w:hAnsi="Times New Roman" w:cs="Times New Roman"/>
        </w:rPr>
      </w:pPr>
    </w:p>
    <w:p w:rsidR="00681326" w:rsidRDefault="00681326" w:rsidP="00681326">
      <w:pPr>
        <w:pStyle w:val="Standard"/>
        <w:tabs>
          <w:tab w:val="left" w:pos="426"/>
        </w:tabs>
        <w:rPr>
          <w:rFonts w:ascii="Times New Roman" w:hAnsi="Times New Roman" w:cs="Times New Roman"/>
        </w:rPr>
      </w:pPr>
      <w:r>
        <w:rPr>
          <w:rFonts w:ascii="Times New Roman" w:hAnsi="Times New Roman" w:cs="Times New Roman"/>
        </w:rPr>
        <w:t>Jeżeli w opisie przedmiotu zamówienia użyto do opisania przedmiotu zamówienia oznaczeń lub parametrów wskazujących na konkretnego producenta, konkretny produkt lub wskazano znaki towarowe, parametry lub pochodzenie, Zamawiający dopuszcza zastosowanie produktów równoważnych, przez które należy rozumieć produkty o parametrach nie gorszych od przedstawionych w opisie przedmiotu zamówienia, spełniających wymagania Zamawiającego, c</w:t>
      </w:r>
      <w:r w:rsidR="00317A39">
        <w:rPr>
          <w:rFonts w:ascii="Times New Roman" w:hAnsi="Times New Roman" w:cs="Times New Roman"/>
        </w:rPr>
        <w:t>o najmniej w tym samym zakresie</w:t>
      </w:r>
      <w:r>
        <w:rPr>
          <w:rFonts w:ascii="Times New Roman" w:hAnsi="Times New Roman" w:cs="Times New Roman"/>
        </w:rPr>
        <w:t>, co produkty wyszczególnione w opisie przedmiotu zamówienia.</w:t>
      </w:r>
    </w:p>
    <w:p w:rsidR="00681326" w:rsidRDefault="00681326" w:rsidP="00681326">
      <w:pPr>
        <w:widowControl/>
        <w:suppressAutoHyphens w:val="0"/>
        <w:autoSpaceDN/>
        <w:rPr>
          <w:rFonts w:ascii="Times New Roman" w:hAnsi="Times New Roman" w:cs="Times New Roman"/>
          <w:kern w:val="0"/>
        </w:rPr>
        <w:sectPr w:rsidR="00681326">
          <w:pgSz w:w="11906" w:h="16838"/>
          <w:pgMar w:top="736" w:right="850" w:bottom="1304" w:left="851" w:header="680" w:footer="680" w:gutter="0"/>
          <w:cols w:space="708"/>
        </w:sectPr>
      </w:pPr>
    </w:p>
    <w:p w:rsidR="00681326" w:rsidRDefault="00681326" w:rsidP="00681326">
      <w:pPr>
        <w:pStyle w:val="Standard"/>
        <w:rPr>
          <w:rFonts w:ascii="Times New Roman" w:hAnsi="Times New Roman" w:cs="Times New Roman"/>
          <w:sz w:val="22"/>
          <w:szCs w:val="22"/>
        </w:rPr>
      </w:pPr>
    </w:p>
    <w:p w:rsidR="00317A39" w:rsidRDefault="00681326" w:rsidP="007D3FD2">
      <w:pPr>
        <w:pStyle w:val="Standard"/>
        <w:suppressAutoHyphens w:val="0"/>
        <w:ind w:left="4956" w:firstLine="708"/>
        <w:jc w:val="center"/>
        <w:rPr>
          <w:rFonts w:ascii="Times New Roman" w:hAnsi="Times New Roman" w:cs="Times New Roman"/>
          <w:lang w:eastAsia="pl-PL"/>
        </w:rPr>
      </w:pPr>
      <w:r>
        <w:rPr>
          <w:rFonts w:ascii="Times New Roman" w:hAnsi="Times New Roman" w:cs="Times New Roman"/>
          <w:lang w:eastAsia="pl-PL"/>
        </w:rPr>
        <w:t>Załącznik nr 2 do</w:t>
      </w:r>
      <w:r w:rsidR="007D3FD2">
        <w:rPr>
          <w:rFonts w:ascii="Times New Roman" w:hAnsi="Times New Roman" w:cs="Times New Roman"/>
          <w:lang w:eastAsia="pl-PL"/>
        </w:rPr>
        <w:t xml:space="preserve"> Projektu </w:t>
      </w:r>
      <w:r>
        <w:rPr>
          <w:rFonts w:ascii="Times New Roman" w:hAnsi="Times New Roman" w:cs="Times New Roman"/>
          <w:lang w:eastAsia="pl-PL"/>
        </w:rPr>
        <w:t xml:space="preserve"> umowy</w:t>
      </w:r>
    </w:p>
    <w:p w:rsidR="00681326" w:rsidRDefault="00317A39" w:rsidP="007D3FD2">
      <w:pPr>
        <w:pStyle w:val="Standard"/>
        <w:suppressAutoHyphens w:val="0"/>
        <w:ind w:left="4956" w:firstLine="708"/>
        <w:jc w:val="center"/>
        <w:rPr>
          <w:rFonts w:ascii="Times New Roman" w:hAnsi="Times New Roman" w:cs="Times New Roman"/>
          <w:lang w:eastAsia="pl-PL"/>
        </w:rPr>
      </w:pPr>
      <w:r>
        <w:rPr>
          <w:rFonts w:ascii="Times New Roman" w:hAnsi="Times New Roman" w:cs="Times New Roman"/>
        </w:rPr>
        <w:t xml:space="preserve">(Załącznik nr 2 do Umowy nr …..) </w:t>
      </w:r>
      <w:r>
        <w:rPr>
          <w:rFonts w:ascii="Times New Roman" w:hAnsi="Times New Roman" w:cs="Times New Roman"/>
        </w:rPr>
        <w:br/>
      </w:r>
      <w:r w:rsidR="00681326">
        <w:rPr>
          <w:rFonts w:ascii="Times New Roman" w:hAnsi="Times New Roman" w:cs="Times New Roman"/>
          <w:lang w:eastAsia="pl-PL"/>
        </w:rPr>
        <w:t xml:space="preserve">  </w:t>
      </w: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suppressAutoHyphens w:val="0"/>
        <w:jc w:val="center"/>
        <w:rPr>
          <w:rFonts w:ascii="Times New Roman" w:hAnsi="Times New Roman" w:cs="Times New Roman"/>
          <w:b/>
          <w:szCs w:val="28"/>
          <w:lang w:eastAsia="pl-PL"/>
        </w:rPr>
      </w:pPr>
      <w:r>
        <w:rPr>
          <w:rFonts w:ascii="Times New Roman" w:hAnsi="Times New Roman" w:cs="Times New Roman"/>
          <w:b/>
          <w:szCs w:val="28"/>
          <w:lang w:eastAsia="pl-PL"/>
        </w:rPr>
        <w:t>Opis Przedmiotu Zamówienia</w:t>
      </w:r>
    </w:p>
    <w:p w:rsidR="00681326" w:rsidRDefault="00681326" w:rsidP="00681326">
      <w:pPr>
        <w:pStyle w:val="Standard"/>
        <w:suppressAutoHyphens w:val="0"/>
        <w:rPr>
          <w:rFonts w:ascii="Times New Roman" w:hAnsi="Times New Roman" w:cs="Times New Roman"/>
          <w:sz w:val="22"/>
          <w:szCs w:val="22"/>
          <w:lang w:eastAsia="pl-PL"/>
        </w:rPr>
      </w:pPr>
    </w:p>
    <w:p w:rsidR="00681326" w:rsidRDefault="00681326" w:rsidP="00681326">
      <w:pPr>
        <w:pStyle w:val="Standard"/>
        <w:jc w:val="center"/>
        <w:rPr>
          <w:rFonts w:ascii="Times New Roman" w:hAnsi="Times New Roman" w:cs="Times New Roman"/>
          <w:b/>
          <w:szCs w:val="28"/>
        </w:rPr>
      </w:pPr>
      <w:r>
        <w:rPr>
          <w:rFonts w:ascii="Times New Roman" w:hAnsi="Times New Roman" w:cs="Times New Roman"/>
          <w:b/>
          <w:szCs w:val="28"/>
        </w:rPr>
        <w:t xml:space="preserve">110 szt. </w:t>
      </w:r>
      <w:proofErr w:type="spellStart"/>
      <w:r>
        <w:rPr>
          <w:rFonts w:ascii="Times New Roman" w:hAnsi="Times New Roman" w:cs="Times New Roman"/>
          <w:b/>
          <w:szCs w:val="28"/>
        </w:rPr>
        <w:t>kartridży</w:t>
      </w:r>
      <w:proofErr w:type="spellEnd"/>
      <w:r>
        <w:rPr>
          <w:rFonts w:ascii="Times New Roman" w:hAnsi="Times New Roman" w:cs="Times New Roman"/>
          <w:b/>
          <w:szCs w:val="28"/>
        </w:rPr>
        <w:t xml:space="preserve"> o zasięgu min. 7 m do paralizatorów elektrycznych nowej generacji </w:t>
      </w:r>
      <w:r w:rsidR="003D6D65">
        <w:rPr>
          <w:rFonts w:ascii="Times New Roman" w:hAnsi="Times New Roman" w:cs="Times New Roman"/>
          <w:b/>
          <w:szCs w:val="28"/>
        </w:rPr>
        <w:t xml:space="preserve">wyprodukowanych w 2017 r. </w:t>
      </w:r>
      <w:r>
        <w:rPr>
          <w:rFonts w:ascii="Times New Roman" w:hAnsi="Times New Roman" w:cs="Times New Roman"/>
          <w:b/>
          <w:szCs w:val="28"/>
        </w:rPr>
        <w:t>opisanych w zał. nr 1 do umowy</w:t>
      </w: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numPr>
          <w:ilvl w:val="0"/>
          <w:numId w:val="69"/>
        </w:numPr>
        <w:rPr>
          <w:rFonts w:ascii="Times New Roman" w:hAnsi="Times New Roman" w:cs="Times New Roman"/>
          <w:sz w:val="22"/>
          <w:szCs w:val="22"/>
        </w:rPr>
      </w:pPr>
      <w:r>
        <w:rPr>
          <w:rFonts w:ascii="Times New Roman" w:hAnsi="Times New Roman" w:cs="Times New Roman"/>
          <w:sz w:val="22"/>
          <w:szCs w:val="22"/>
        </w:rPr>
        <w:t>Przeznaczenie.</w:t>
      </w:r>
    </w:p>
    <w:p w:rsidR="00681326" w:rsidRDefault="00681326" w:rsidP="00681326">
      <w:pPr>
        <w:pStyle w:val="Standard"/>
        <w:ind w:left="720"/>
        <w:rPr>
          <w:rFonts w:ascii="Times New Roman" w:hAnsi="Times New Roman" w:cs="Times New Roman"/>
          <w:sz w:val="22"/>
          <w:szCs w:val="22"/>
        </w:rPr>
      </w:pPr>
      <w:r>
        <w:rPr>
          <w:rFonts w:ascii="Times New Roman" w:hAnsi="Times New Roman" w:cs="Times New Roman"/>
          <w:sz w:val="22"/>
          <w:szCs w:val="22"/>
        </w:rPr>
        <w:t>Kartridż przeznaczony jest do paralizatora elektrycznego nowej generacji i będzie wykorzystywany w działaniach realizowanych przez funkcjonariuszy Celno-Skarbowych.</w:t>
      </w:r>
    </w:p>
    <w:p w:rsidR="00C1624B" w:rsidRDefault="00C1624B" w:rsidP="00681326">
      <w:pPr>
        <w:pStyle w:val="Standard"/>
        <w:ind w:left="720"/>
        <w:rPr>
          <w:rFonts w:ascii="Times New Roman" w:hAnsi="Times New Roman" w:cs="Times New Roman"/>
          <w:sz w:val="22"/>
          <w:szCs w:val="22"/>
        </w:rPr>
      </w:pPr>
    </w:p>
    <w:p w:rsidR="00681326" w:rsidRDefault="00681326" w:rsidP="00681326">
      <w:pPr>
        <w:pStyle w:val="Standard"/>
        <w:numPr>
          <w:ilvl w:val="0"/>
          <w:numId w:val="69"/>
        </w:numPr>
        <w:rPr>
          <w:rFonts w:ascii="Times New Roman" w:hAnsi="Times New Roman" w:cs="Times New Roman"/>
          <w:sz w:val="22"/>
          <w:szCs w:val="22"/>
        </w:rPr>
      </w:pPr>
      <w:r>
        <w:rPr>
          <w:rFonts w:ascii="Times New Roman" w:hAnsi="Times New Roman" w:cs="Times New Roman"/>
          <w:sz w:val="22"/>
          <w:szCs w:val="22"/>
        </w:rPr>
        <w:t>Działanie .</w:t>
      </w:r>
    </w:p>
    <w:p w:rsidR="00681326" w:rsidRDefault="00681326" w:rsidP="00681326">
      <w:pPr>
        <w:pStyle w:val="Standard"/>
        <w:ind w:left="720"/>
        <w:rPr>
          <w:rFonts w:ascii="Times New Roman" w:hAnsi="Times New Roman" w:cs="Times New Roman"/>
          <w:sz w:val="22"/>
          <w:szCs w:val="22"/>
        </w:rPr>
      </w:pPr>
      <w:r>
        <w:rPr>
          <w:rFonts w:ascii="Times New Roman" w:hAnsi="Times New Roman" w:cs="Times New Roman"/>
          <w:sz w:val="22"/>
          <w:szCs w:val="22"/>
        </w:rPr>
        <w:t>Kartridż musi być wyposażony w 2 wystrzeliwane sterylne elektrody miotane za pomocą sprężonego gazu, których zadaniem jest transmisja impulsów elektrycznych z paralizatora do rażonego celu.</w:t>
      </w:r>
    </w:p>
    <w:p w:rsidR="00C1624B" w:rsidRDefault="00C1624B" w:rsidP="00681326">
      <w:pPr>
        <w:pStyle w:val="Standard"/>
        <w:ind w:left="720"/>
        <w:rPr>
          <w:rFonts w:ascii="Times New Roman" w:hAnsi="Times New Roman" w:cs="Times New Roman"/>
          <w:sz w:val="22"/>
          <w:szCs w:val="22"/>
        </w:rPr>
      </w:pPr>
    </w:p>
    <w:p w:rsidR="00681326" w:rsidRDefault="00681326" w:rsidP="00681326">
      <w:pPr>
        <w:pStyle w:val="Standard"/>
        <w:numPr>
          <w:ilvl w:val="0"/>
          <w:numId w:val="69"/>
        </w:numPr>
        <w:rPr>
          <w:rFonts w:ascii="Times New Roman" w:hAnsi="Times New Roman" w:cs="Times New Roman"/>
          <w:sz w:val="22"/>
          <w:szCs w:val="22"/>
        </w:rPr>
      </w:pPr>
      <w:r>
        <w:rPr>
          <w:rFonts w:ascii="Times New Roman" w:hAnsi="Times New Roman" w:cs="Times New Roman"/>
          <w:sz w:val="22"/>
          <w:szCs w:val="22"/>
        </w:rPr>
        <w:t>Zasięg.</w:t>
      </w:r>
    </w:p>
    <w:p w:rsidR="00681326" w:rsidRDefault="00681326" w:rsidP="00681326">
      <w:pPr>
        <w:pStyle w:val="Standard"/>
        <w:ind w:left="720"/>
        <w:rPr>
          <w:rFonts w:ascii="Times New Roman" w:hAnsi="Times New Roman" w:cs="Times New Roman"/>
          <w:sz w:val="22"/>
          <w:szCs w:val="22"/>
        </w:rPr>
      </w:pPr>
      <w:r>
        <w:rPr>
          <w:rFonts w:ascii="Times New Roman" w:hAnsi="Times New Roman" w:cs="Times New Roman"/>
          <w:sz w:val="22"/>
          <w:szCs w:val="22"/>
        </w:rPr>
        <w:t>min. 7 m i nie więcej niż 8 m.</w:t>
      </w:r>
    </w:p>
    <w:p w:rsidR="00C1624B" w:rsidRDefault="00C1624B" w:rsidP="00681326">
      <w:pPr>
        <w:pStyle w:val="Standard"/>
        <w:ind w:left="720"/>
        <w:rPr>
          <w:rFonts w:ascii="Times New Roman" w:hAnsi="Times New Roman" w:cs="Times New Roman"/>
          <w:sz w:val="22"/>
          <w:szCs w:val="22"/>
        </w:rPr>
      </w:pPr>
    </w:p>
    <w:p w:rsidR="00681326" w:rsidRDefault="00681326" w:rsidP="00681326">
      <w:pPr>
        <w:pStyle w:val="Standard"/>
        <w:numPr>
          <w:ilvl w:val="0"/>
          <w:numId w:val="69"/>
        </w:numPr>
        <w:rPr>
          <w:rFonts w:ascii="Times New Roman" w:hAnsi="Times New Roman" w:cs="Times New Roman"/>
          <w:sz w:val="22"/>
          <w:szCs w:val="22"/>
        </w:rPr>
      </w:pPr>
      <w:r>
        <w:rPr>
          <w:rFonts w:ascii="Times New Roman" w:hAnsi="Times New Roman" w:cs="Times New Roman"/>
          <w:sz w:val="22"/>
          <w:szCs w:val="22"/>
        </w:rPr>
        <w:t>Oznaczenie kartridża.</w:t>
      </w:r>
    </w:p>
    <w:p w:rsidR="00681326" w:rsidRDefault="00681326" w:rsidP="00681326">
      <w:pPr>
        <w:pStyle w:val="Standard"/>
        <w:ind w:left="720"/>
        <w:rPr>
          <w:rFonts w:ascii="Times New Roman" w:hAnsi="Times New Roman" w:cs="Times New Roman"/>
          <w:sz w:val="22"/>
          <w:szCs w:val="22"/>
        </w:rPr>
      </w:pPr>
      <w:r>
        <w:rPr>
          <w:rFonts w:ascii="Times New Roman" w:hAnsi="Times New Roman" w:cs="Times New Roman"/>
          <w:sz w:val="22"/>
          <w:szCs w:val="22"/>
        </w:rPr>
        <w:t>Każdy kartridż musi posiadać:</w:t>
      </w:r>
    </w:p>
    <w:p w:rsidR="00681326" w:rsidRDefault="00681326" w:rsidP="00681326">
      <w:pPr>
        <w:pStyle w:val="Standard"/>
        <w:numPr>
          <w:ilvl w:val="0"/>
          <w:numId w:val="71"/>
        </w:numPr>
        <w:rPr>
          <w:rFonts w:ascii="Times New Roman" w:hAnsi="Times New Roman" w:cs="Times New Roman"/>
          <w:sz w:val="22"/>
          <w:szCs w:val="22"/>
        </w:rPr>
      </w:pPr>
      <w:r>
        <w:rPr>
          <w:rFonts w:ascii="Times New Roman" w:hAnsi="Times New Roman" w:cs="Times New Roman"/>
          <w:sz w:val="22"/>
          <w:szCs w:val="22"/>
        </w:rPr>
        <w:t>Indywidualny numer identyfikacyjny,</w:t>
      </w:r>
    </w:p>
    <w:p w:rsidR="00681326" w:rsidRDefault="00681326" w:rsidP="00681326">
      <w:pPr>
        <w:pStyle w:val="Standard"/>
        <w:numPr>
          <w:ilvl w:val="0"/>
          <w:numId w:val="71"/>
        </w:numPr>
        <w:rPr>
          <w:rFonts w:ascii="Times New Roman" w:hAnsi="Times New Roman" w:cs="Times New Roman"/>
          <w:sz w:val="22"/>
          <w:szCs w:val="22"/>
        </w:rPr>
      </w:pPr>
      <w:r>
        <w:rPr>
          <w:rFonts w:ascii="Times New Roman" w:hAnsi="Times New Roman" w:cs="Times New Roman"/>
          <w:sz w:val="22"/>
          <w:szCs w:val="22"/>
        </w:rPr>
        <w:t>Datę przydatności do użytku,</w:t>
      </w:r>
    </w:p>
    <w:p w:rsidR="00681326" w:rsidRDefault="00681326" w:rsidP="00681326">
      <w:pPr>
        <w:pStyle w:val="Standard"/>
        <w:numPr>
          <w:ilvl w:val="0"/>
          <w:numId w:val="71"/>
        </w:numPr>
        <w:rPr>
          <w:rFonts w:ascii="Times New Roman" w:hAnsi="Times New Roman" w:cs="Times New Roman"/>
          <w:sz w:val="22"/>
          <w:szCs w:val="22"/>
        </w:rPr>
      </w:pPr>
      <w:r>
        <w:rPr>
          <w:rFonts w:ascii="Times New Roman" w:hAnsi="Times New Roman" w:cs="Times New Roman"/>
          <w:sz w:val="22"/>
          <w:szCs w:val="22"/>
        </w:rPr>
        <w:t>Oznaczenie jego rodzaju.</w:t>
      </w:r>
    </w:p>
    <w:p w:rsidR="00C1624B" w:rsidRDefault="00C1624B" w:rsidP="00C1624B">
      <w:pPr>
        <w:pStyle w:val="Standard"/>
        <w:ind w:left="1440"/>
        <w:rPr>
          <w:rFonts w:ascii="Times New Roman" w:hAnsi="Times New Roman" w:cs="Times New Roman"/>
          <w:sz w:val="22"/>
          <w:szCs w:val="22"/>
        </w:rPr>
      </w:pPr>
    </w:p>
    <w:p w:rsidR="00681326" w:rsidRDefault="00681326" w:rsidP="00681326">
      <w:pPr>
        <w:pStyle w:val="Standard"/>
        <w:numPr>
          <w:ilvl w:val="0"/>
          <w:numId w:val="69"/>
        </w:numPr>
        <w:rPr>
          <w:rFonts w:ascii="Times New Roman" w:hAnsi="Times New Roman" w:cs="Times New Roman"/>
          <w:sz w:val="22"/>
          <w:szCs w:val="22"/>
        </w:rPr>
      </w:pPr>
      <w:r>
        <w:rPr>
          <w:rFonts w:ascii="Times New Roman" w:hAnsi="Times New Roman" w:cs="Times New Roman"/>
          <w:sz w:val="22"/>
          <w:szCs w:val="22"/>
        </w:rPr>
        <w:t>Wymagania gwarancyjne.</w:t>
      </w:r>
    </w:p>
    <w:p w:rsidR="00681326" w:rsidRDefault="00681326" w:rsidP="00681326">
      <w:pPr>
        <w:pStyle w:val="Standard"/>
        <w:ind w:left="708"/>
        <w:rPr>
          <w:rFonts w:ascii="Times New Roman" w:hAnsi="Times New Roman" w:cs="Times New Roman"/>
          <w:sz w:val="22"/>
          <w:szCs w:val="22"/>
        </w:rPr>
      </w:pPr>
      <w:r>
        <w:rPr>
          <w:rFonts w:ascii="Times New Roman" w:hAnsi="Times New Roman" w:cs="Times New Roman"/>
          <w:sz w:val="22"/>
          <w:szCs w:val="22"/>
        </w:rPr>
        <w:t xml:space="preserve">Każdy </w:t>
      </w:r>
      <w:proofErr w:type="spellStart"/>
      <w:r>
        <w:rPr>
          <w:rFonts w:ascii="Times New Roman" w:hAnsi="Times New Roman" w:cs="Times New Roman"/>
          <w:sz w:val="22"/>
          <w:szCs w:val="22"/>
        </w:rPr>
        <w:t>karteidż</w:t>
      </w:r>
      <w:proofErr w:type="spellEnd"/>
      <w:r>
        <w:rPr>
          <w:rFonts w:ascii="Times New Roman" w:hAnsi="Times New Roman" w:cs="Times New Roman"/>
          <w:sz w:val="22"/>
          <w:szCs w:val="22"/>
        </w:rPr>
        <w:t xml:space="preserve"> musi posiadać gwarancję producenta w wymiarze co najmniej 24 miesiące.</w:t>
      </w:r>
    </w:p>
    <w:p w:rsidR="00681326" w:rsidRDefault="00681326" w:rsidP="00681326">
      <w:pPr>
        <w:pStyle w:val="Standard"/>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681326">
      <w:pPr>
        <w:pStyle w:val="Standard"/>
        <w:ind w:left="6804"/>
        <w:rPr>
          <w:rFonts w:ascii="Times New Roman" w:hAnsi="Times New Roman" w:cs="Times New Roman"/>
          <w:sz w:val="22"/>
          <w:szCs w:val="22"/>
        </w:rPr>
      </w:pPr>
    </w:p>
    <w:p w:rsidR="00681326" w:rsidRDefault="00681326" w:rsidP="005B1864">
      <w:pPr>
        <w:pStyle w:val="Standard"/>
        <w:rPr>
          <w:rFonts w:ascii="Times New Roman" w:hAnsi="Times New Roman" w:cs="Times New Roman"/>
          <w:sz w:val="22"/>
          <w:szCs w:val="22"/>
        </w:rPr>
      </w:pPr>
    </w:p>
    <w:p w:rsidR="00317A39" w:rsidRDefault="00681326" w:rsidP="007D3FD2">
      <w:pPr>
        <w:pStyle w:val="Standard"/>
        <w:ind w:left="6372"/>
        <w:rPr>
          <w:rFonts w:ascii="Times New Roman" w:hAnsi="Times New Roman" w:cs="Times New Roman"/>
        </w:rPr>
      </w:pPr>
      <w:r>
        <w:rPr>
          <w:rFonts w:ascii="Times New Roman" w:hAnsi="Times New Roman" w:cs="Times New Roman"/>
        </w:rPr>
        <w:lastRenderedPageBreak/>
        <w:t xml:space="preserve">Załącznik nr 3 do </w:t>
      </w:r>
      <w:r w:rsidR="007D3FD2">
        <w:rPr>
          <w:rFonts w:ascii="Times New Roman" w:hAnsi="Times New Roman" w:cs="Times New Roman"/>
        </w:rPr>
        <w:t>Projektu umowy</w:t>
      </w:r>
    </w:p>
    <w:p w:rsidR="00681326" w:rsidRDefault="00317A39" w:rsidP="007D3FD2">
      <w:pPr>
        <w:pStyle w:val="Standard"/>
        <w:ind w:left="6372"/>
        <w:rPr>
          <w:rFonts w:ascii="Times New Roman" w:hAnsi="Times New Roman" w:cs="Times New Roman"/>
        </w:rPr>
      </w:pPr>
      <w:r>
        <w:rPr>
          <w:rFonts w:ascii="Times New Roman" w:hAnsi="Times New Roman" w:cs="Times New Roman"/>
        </w:rPr>
        <w:t>(Załącznik nr 3 do Umowy nr …..)</w:t>
      </w:r>
      <w:r w:rsidR="007D3FD2">
        <w:rPr>
          <w:rFonts w:ascii="Times New Roman" w:hAnsi="Times New Roman" w:cs="Times New Roman"/>
        </w:rPr>
        <w:t xml:space="preserve"> </w:t>
      </w:r>
      <w:r w:rsidR="007D3FD2">
        <w:rPr>
          <w:rFonts w:ascii="Times New Roman" w:hAnsi="Times New Roman" w:cs="Times New Roman"/>
        </w:rPr>
        <w:br/>
      </w:r>
    </w:p>
    <w:p w:rsidR="00681326" w:rsidRDefault="00681326" w:rsidP="00681326">
      <w:pPr>
        <w:pStyle w:val="Standard"/>
        <w:rPr>
          <w:rFonts w:ascii="Times New Roman" w:hAnsi="Times New Roman" w:cs="Times New Roman"/>
        </w:rPr>
      </w:pPr>
    </w:p>
    <w:p w:rsidR="00681326" w:rsidRDefault="00681326" w:rsidP="00681326">
      <w:pPr>
        <w:pStyle w:val="Tekstpodstawowy22"/>
        <w:jc w:val="center"/>
        <w:rPr>
          <w:rFonts w:ascii="Times New Roman" w:hAnsi="Times New Roman" w:cs="Times New Roman"/>
          <w:b/>
          <w:i w:val="0"/>
        </w:rPr>
      </w:pPr>
      <w:r>
        <w:rPr>
          <w:rFonts w:ascii="Times New Roman" w:hAnsi="Times New Roman" w:cs="Times New Roman"/>
          <w:b/>
          <w:i w:val="0"/>
        </w:rPr>
        <w:t xml:space="preserve">Ilość paralizatorów elektrycznych i </w:t>
      </w:r>
      <w:proofErr w:type="spellStart"/>
      <w:r>
        <w:rPr>
          <w:rFonts w:ascii="Times New Roman" w:hAnsi="Times New Roman" w:cs="Times New Roman"/>
          <w:b/>
          <w:i w:val="0"/>
        </w:rPr>
        <w:t>kartridży</w:t>
      </w:r>
      <w:proofErr w:type="spellEnd"/>
      <w:r>
        <w:rPr>
          <w:rFonts w:ascii="Times New Roman" w:hAnsi="Times New Roman" w:cs="Times New Roman"/>
          <w:b/>
          <w:i w:val="0"/>
        </w:rPr>
        <w:t xml:space="preserve"> wraz z wyposażeniem oraz dane teleadresowe </w:t>
      </w:r>
    </w:p>
    <w:p w:rsidR="00681326" w:rsidRDefault="00681326" w:rsidP="00681326">
      <w:pPr>
        <w:pStyle w:val="Tekstpodstawowy22"/>
        <w:jc w:val="center"/>
        <w:rPr>
          <w:rFonts w:ascii="Times New Roman" w:hAnsi="Times New Roman" w:cs="Times New Roman"/>
          <w:b/>
          <w:i w:val="0"/>
        </w:rPr>
      </w:pPr>
      <w:r>
        <w:rPr>
          <w:rFonts w:ascii="Times New Roman" w:hAnsi="Times New Roman" w:cs="Times New Roman"/>
          <w:b/>
          <w:i w:val="0"/>
        </w:rPr>
        <w:t>dla miejsca dostawy:</w:t>
      </w:r>
    </w:p>
    <w:p w:rsidR="00681326" w:rsidRDefault="00681326" w:rsidP="00681326">
      <w:pPr>
        <w:pStyle w:val="Tekstpodstawowy22"/>
        <w:rPr>
          <w:rFonts w:ascii="Times New Roman" w:hAnsi="Times New Roman" w:cs="Times New Roman"/>
          <w:i w:val="0"/>
        </w:rPr>
      </w:pPr>
    </w:p>
    <w:p w:rsidR="00681326" w:rsidRDefault="00681326" w:rsidP="00681326">
      <w:pPr>
        <w:pStyle w:val="Tekstpodstawowy22"/>
        <w:numPr>
          <w:ilvl w:val="2"/>
          <w:numId w:val="73"/>
        </w:numPr>
        <w:tabs>
          <w:tab w:val="left" w:pos="1702"/>
        </w:tabs>
        <w:ind w:left="851" w:hanging="567"/>
        <w:rPr>
          <w:rFonts w:ascii="Times New Roman" w:hAnsi="Times New Roman" w:cs="Times New Roman"/>
          <w:i w:val="0"/>
        </w:rPr>
      </w:pPr>
      <w:r>
        <w:rPr>
          <w:rFonts w:ascii="Times New Roman" w:hAnsi="Times New Roman" w:cs="Times New Roman"/>
          <w:i w:val="0"/>
        </w:rPr>
        <w:t>Ilość :</w:t>
      </w:r>
    </w:p>
    <w:p w:rsidR="00FD6FB3" w:rsidRPr="00FD6FB3" w:rsidRDefault="00681326" w:rsidP="00FD6FB3">
      <w:pPr>
        <w:pStyle w:val="Tekstpodstawowy22"/>
        <w:numPr>
          <w:ilvl w:val="0"/>
          <w:numId w:val="75"/>
        </w:numPr>
        <w:tabs>
          <w:tab w:val="left" w:pos="-5433"/>
        </w:tabs>
        <w:ind w:left="1211"/>
        <w:rPr>
          <w:rFonts w:ascii="Times New Roman" w:hAnsi="Times New Roman" w:cs="Times New Roman"/>
          <w:i w:val="0"/>
        </w:rPr>
      </w:pPr>
      <w:r>
        <w:rPr>
          <w:rFonts w:ascii="Times New Roman" w:hAnsi="Times New Roman" w:cs="Times New Roman"/>
          <w:i w:val="0"/>
        </w:rPr>
        <w:t xml:space="preserve"> 55 komple</w:t>
      </w:r>
      <w:r w:rsidR="00FD6FB3">
        <w:rPr>
          <w:rFonts w:ascii="Times New Roman" w:hAnsi="Times New Roman" w:cs="Times New Roman"/>
          <w:i w:val="0"/>
        </w:rPr>
        <w:t>tów paralizatorów elektrycznych:</w:t>
      </w:r>
    </w:p>
    <w:p w:rsidR="00FD6FB3" w:rsidRDefault="00FD6FB3" w:rsidP="00FD6FB3">
      <w:pPr>
        <w:pStyle w:val="Akapitzlist"/>
        <w:numPr>
          <w:ilvl w:val="0"/>
          <w:numId w:val="78"/>
        </w:numPr>
        <w:tabs>
          <w:tab w:val="left" w:pos="1146"/>
        </w:tabs>
        <w:suppressAutoHyphens w:val="0"/>
        <w:spacing w:after="0" w:line="240" w:lineRule="auto"/>
        <w:ind w:left="1571"/>
        <w:rPr>
          <w:rFonts w:ascii="Times New Roman" w:hAnsi="Times New Roman" w:cs="Times New Roman"/>
          <w:sz w:val="24"/>
          <w:szCs w:val="24"/>
        </w:rPr>
      </w:pPr>
      <w:r>
        <w:rPr>
          <w:rFonts w:ascii="Times New Roman" w:hAnsi="Times New Roman" w:cs="Times New Roman"/>
          <w:sz w:val="24"/>
          <w:szCs w:val="24"/>
        </w:rPr>
        <w:t>Paralizator elektryczny w kolorze czarnym ze zintegrowanym wskaźnikiem laserowym;</w:t>
      </w:r>
    </w:p>
    <w:p w:rsidR="00FD6FB3" w:rsidRDefault="00FD6FB3" w:rsidP="00FD6FB3">
      <w:pPr>
        <w:pStyle w:val="Akapitzlist"/>
        <w:numPr>
          <w:ilvl w:val="0"/>
          <w:numId w:val="78"/>
        </w:numPr>
        <w:tabs>
          <w:tab w:val="left" w:pos="1146"/>
        </w:tabs>
        <w:suppressAutoHyphens w:val="0"/>
        <w:spacing w:after="0" w:line="240" w:lineRule="auto"/>
        <w:ind w:left="1571"/>
      </w:pPr>
      <w:r>
        <w:rPr>
          <w:rFonts w:ascii="Times New Roman" w:hAnsi="Times New Roman" w:cs="Times New Roman"/>
          <w:sz w:val="24"/>
          <w:szCs w:val="24"/>
        </w:rPr>
        <w:t xml:space="preserve">Komplet </w:t>
      </w:r>
      <w:proofErr w:type="spellStart"/>
      <w:r>
        <w:rPr>
          <w:rFonts w:ascii="Times New Roman" w:hAnsi="Times New Roman" w:cs="Times New Roman"/>
          <w:sz w:val="24"/>
          <w:szCs w:val="24"/>
        </w:rPr>
        <w:t>kartridży</w:t>
      </w:r>
      <w:proofErr w:type="spellEnd"/>
      <w:r>
        <w:rPr>
          <w:rFonts w:ascii="Times New Roman" w:hAnsi="Times New Roman" w:cs="Times New Roman"/>
          <w:sz w:val="24"/>
          <w:szCs w:val="24"/>
        </w:rPr>
        <w:t xml:space="preserve"> bojowych (</w:t>
      </w:r>
      <w:r>
        <w:rPr>
          <w:rFonts w:ascii="Times New Roman" w:hAnsi="Times New Roman" w:cs="Times New Roman"/>
          <w:b/>
          <w:sz w:val="24"/>
          <w:szCs w:val="24"/>
        </w:rPr>
        <w:t>2 szt.)</w:t>
      </w:r>
      <w:r>
        <w:rPr>
          <w:rFonts w:ascii="Times New Roman" w:hAnsi="Times New Roman" w:cs="Times New Roman"/>
          <w:sz w:val="24"/>
          <w:szCs w:val="24"/>
        </w:rPr>
        <w:t xml:space="preserve"> o zasięgu min. 7 m;</w:t>
      </w:r>
    </w:p>
    <w:p w:rsidR="00FD6FB3" w:rsidRDefault="00FD6FB3" w:rsidP="00FD6FB3">
      <w:pPr>
        <w:pStyle w:val="Akapitzlist"/>
        <w:numPr>
          <w:ilvl w:val="0"/>
          <w:numId w:val="78"/>
        </w:numPr>
        <w:tabs>
          <w:tab w:val="left" w:pos="1146"/>
        </w:tabs>
        <w:suppressAutoHyphens w:val="0"/>
        <w:spacing w:after="0" w:line="240" w:lineRule="auto"/>
        <w:ind w:left="1571"/>
        <w:rPr>
          <w:rFonts w:ascii="Times New Roman" w:hAnsi="Times New Roman" w:cs="Times New Roman"/>
          <w:sz w:val="24"/>
          <w:szCs w:val="24"/>
        </w:rPr>
      </w:pPr>
      <w:r>
        <w:rPr>
          <w:rFonts w:ascii="Times New Roman" w:hAnsi="Times New Roman" w:cs="Times New Roman"/>
          <w:sz w:val="24"/>
          <w:szCs w:val="24"/>
        </w:rPr>
        <w:t>Oświetlenie taktyczne – może być zintegrowane z paralizatorem;</w:t>
      </w:r>
    </w:p>
    <w:p w:rsidR="00FD6FB3" w:rsidRDefault="00FD6FB3" w:rsidP="00FD6FB3">
      <w:pPr>
        <w:pStyle w:val="Akapitzlist"/>
        <w:numPr>
          <w:ilvl w:val="0"/>
          <w:numId w:val="78"/>
        </w:numPr>
        <w:tabs>
          <w:tab w:val="left" w:pos="1146"/>
        </w:tabs>
        <w:suppressAutoHyphens w:val="0"/>
        <w:spacing w:after="0" w:line="240" w:lineRule="auto"/>
        <w:ind w:left="1571"/>
        <w:rPr>
          <w:rFonts w:ascii="Times New Roman" w:hAnsi="Times New Roman" w:cs="Times New Roman"/>
          <w:sz w:val="24"/>
          <w:szCs w:val="24"/>
        </w:rPr>
      </w:pPr>
      <w:r>
        <w:rPr>
          <w:rFonts w:ascii="Times New Roman" w:hAnsi="Times New Roman" w:cs="Times New Roman"/>
          <w:sz w:val="24"/>
          <w:szCs w:val="24"/>
        </w:rPr>
        <w:t>Kabura twarda koloru czarnego – Zamawiający po podpisaniu umowy poinformuje Wykonawcę o ilości kabur dla osób prawo i lewo ręcznych;</w:t>
      </w:r>
    </w:p>
    <w:p w:rsidR="00FD6FB3" w:rsidRDefault="00FD6FB3" w:rsidP="00FD6FB3">
      <w:pPr>
        <w:pStyle w:val="Akapitzlist"/>
        <w:numPr>
          <w:ilvl w:val="0"/>
          <w:numId w:val="78"/>
        </w:numPr>
        <w:tabs>
          <w:tab w:val="left" w:pos="1146"/>
        </w:tabs>
        <w:suppressAutoHyphens w:val="0"/>
        <w:spacing w:after="0" w:line="240" w:lineRule="auto"/>
        <w:ind w:left="1571"/>
        <w:rPr>
          <w:rFonts w:ascii="Times New Roman" w:hAnsi="Times New Roman" w:cs="Times New Roman"/>
          <w:sz w:val="24"/>
          <w:szCs w:val="24"/>
        </w:rPr>
      </w:pPr>
      <w:r>
        <w:rPr>
          <w:rFonts w:ascii="Times New Roman" w:hAnsi="Times New Roman" w:cs="Times New Roman"/>
          <w:sz w:val="24"/>
          <w:szCs w:val="24"/>
        </w:rPr>
        <w:t>Bateria lub akumulator z ładowarką,</w:t>
      </w:r>
    </w:p>
    <w:p w:rsidR="00FD6FB3" w:rsidRPr="00FD6FB3" w:rsidRDefault="00FD6FB3" w:rsidP="00FD6FB3">
      <w:pPr>
        <w:pStyle w:val="Akapitzlist"/>
        <w:numPr>
          <w:ilvl w:val="0"/>
          <w:numId w:val="78"/>
        </w:numPr>
        <w:tabs>
          <w:tab w:val="left" w:pos="1146"/>
        </w:tabs>
        <w:suppressAutoHyphens w:val="0"/>
        <w:spacing w:after="0" w:line="240" w:lineRule="auto"/>
        <w:ind w:left="1571"/>
      </w:pPr>
      <w:r>
        <w:rPr>
          <w:rFonts w:ascii="Times New Roman" w:hAnsi="Times New Roman" w:cs="Times New Roman"/>
          <w:sz w:val="24"/>
          <w:szCs w:val="24"/>
        </w:rPr>
        <w:t xml:space="preserve">System transmisji danych paralizatora ( 1 na 10 paralizatorów – tj. </w:t>
      </w:r>
      <w:r>
        <w:rPr>
          <w:rFonts w:ascii="Times New Roman" w:hAnsi="Times New Roman" w:cs="Times New Roman"/>
          <w:b/>
          <w:sz w:val="24"/>
          <w:szCs w:val="24"/>
        </w:rPr>
        <w:t>5 szt</w:t>
      </w:r>
      <w:r>
        <w:rPr>
          <w:rFonts w:ascii="Times New Roman" w:hAnsi="Times New Roman" w:cs="Times New Roman"/>
          <w:sz w:val="24"/>
          <w:szCs w:val="24"/>
        </w:rPr>
        <w:t>.);</w:t>
      </w:r>
    </w:p>
    <w:p w:rsidR="00FD6FB3" w:rsidRDefault="00681326" w:rsidP="00FD6FB3">
      <w:pPr>
        <w:pStyle w:val="Tekstpodstawowy22"/>
        <w:numPr>
          <w:ilvl w:val="0"/>
          <w:numId w:val="75"/>
        </w:numPr>
        <w:tabs>
          <w:tab w:val="left" w:pos="-5433"/>
        </w:tabs>
        <w:ind w:left="1211"/>
        <w:rPr>
          <w:rFonts w:ascii="Times New Roman" w:hAnsi="Times New Roman" w:cs="Times New Roman"/>
          <w:i w:val="0"/>
        </w:rPr>
      </w:pPr>
      <w:r>
        <w:rPr>
          <w:rFonts w:ascii="Times New Roman" w:hAnsi="Times New Roman" w:cs="Times New Roman"/>
          <w:i w:val="0"/>
        </w:rPr>
        <w:t xml:space="preserve">110 szt. </w:t>
      </w:r>
      <w:proofErr w:type="spellStart"/>
      <w:r w:rsidR="00FD6FB3">
        <w:rPr>
          <w:rFonts w:ascii="Times New Roman" w:hAnsi="Times New Roman" w:cs="Times New Roman"/>
          <w:i w:val="0"/>
        </w:rPr>
        <w:t>k</w:t>
      </w:r>
      <w:r>
        <w:rPr>
          <w:rFonts w:ascii="Times New Roman" w:hAnsi="Times New Roman" w:cs="Times New Roman"/>
          <w:i w:val="0"/>
        </w:rPr>
        <w:t>artridży</w:t>
      </w:r>
      <w:proofErr w:type="spellEnd"/>
      <w:r w:rsidR="00FD6FB3">
        <w:rPr>
          <w:rFonts w:ascii="Times New Roman" w:hAnsi="Times New Roman" w:cs="Times New Roman"/>
          <w:i w:val="0"/>
        </w:rPr>
        <w:t>.</w:t>
      </w:r>
    </w:p>
    <w:p w:rsidR="005B1864" w:rsidRPr="00FD6FB3" w:rsidRDefault="005B1864" w:rsidP="005B1864">
      <w:pPr>
        <w:pStyle w:val="Tekstpodstawowy22"/>
        <w:tabs>
          <w:tab w:val="left" w:pos="-5433"/>
        </w:tabs>
        <w:ind w:left="1211"/>
        <w:rPr>
          <w:rFonts w:ascii="Times New Roman" w:hAnsi="Times New Roman" w:cs="Times New Roman"/>
          <w:i w:val="0"/>
        </w:rPr>
      </w:pPr>
    </w:p>
    <w:p w:rsidR="00681326" w:rsidRDefault="00681326" w:rsidP="00681326">
      <w:pPr>
        <w:pStyle w:val="Tekstpodstawowy22"/>
        <w:numPr>
          <w:ilvl w:val="2"/>
          <w:numId w:val="73"/>
        </w:numPr>
        <w:tabs>
          <w:tab w:val="left" w:pos="1702"/>
        </w:tabs>
        <w:ind w:left="851" w:hanging="567"/>
        <w:rPr>
          <w:rFonts w:ascii="Times New Roman" w:hAnsi="Times New Roman" w:cs="Times New Roman"/>
          <w:i w:val="0"/>
        </w:rPr>
      </w:pPr>
      <w:r>
        <w:rPr>
          <w:rFonts w:ascii="Times New Roman" w:hAnsi="Times New Roman" w:cs="Times New Roman"/>
          <w:i w:val="0"/>
        </w:rPr>
        <w:t>Miejsce dostawy:</w:t>
      </w:r>
    </w:p>
    <w:p w:rsidR="00681326" w:rsidRDefault="00681326" w:rsidP="00681326">
      <w:pPr>
        <w:pStyle w:val="Tekstpodstawowy22"/>
        <w:tabs>
          <w:tab w:val="left" w:pos="1702"/>
        </w:tabs>
        <w:ind w:left="851" w:firstLine="283"/>
        <w:rPr>
          <w:rFonts w:ascii="Times New Roman" w:hAnsi="Times New Roman" w:cs="Times New Roman"/>
          <w:i w:val="0"/>
        </w:rPr>
      </w:pPr>
      <w:r>
        <w:rPr>
          <w:rFonts w:ascii="Times New Roman" w:hAnsi="Times New Roman" w:cs="Times New Roman"/>
          <w:i w:val="0"/>
        </w:rPr>
        <w:t>Dział Realizacji Dolnośląskiego Urzędu Celno-Skarbowego we Wrocławiu</w:t>
      </w:r>
    </w:p>
    <w:p w:rsidR="00681326" w:rsidRDefault="00681326" w:rsidP="00681326">
      <w:pPr>
        <w:pStyle w:val="Tekstpodstawowy22"/>
        <w:tabs>
          <w:tab w:val="left" w:pos="1702"/>
        </w:tabs>
        <w:ind w:left="851" w:firstLine="283"/>
        <w:rPr>
          <w:rFonts w:ascii="Times New Roman" w:hAnsi="Times New Roman" w:cs="Times New Roman"/>
          <w:i w:val="0"/>
        </w:rPr>
      </w:pPr>
      <w:r>
        <w:rPr>
          <w:rFonts w:ascii="Times New Roman" w:hAnsi="Times New Roman" w:cs="Times New Roman"/>
          <w:i w:val="0"/>
        </w:rPr>
        <w:t>ul. Kościuszki 127, Wrocław</w:t>
      </w:r>
    </w:p>
    <w:p w:rsidR="005B1864" w:rsidRDefault="005B1864" w:rsidP="00681326">
      <w:pPr>
        <w:pStyle w:val="Tekstpodstawowy22"/>
        <w:tabs>
          <w:tab w:val="left" w:pos="1702"/>
        </w:tabs>
        <w:ind w:left="851" w:firstLine="283"/>
        <w:rPr>
          <w:rFonts w:ascii="Times New Roman" w:hAnsi="Times New Roman" w:cs="Times New Roman"/>
          <w:i w:val="0"/>
        </w:rPr>
      </w:pPr>
    </w:p>
    <w:p w:rsidR="00681326" w:rsidRDefault="00681326" w:rsidP="00681326">
      <w:pPr>
        <w:pStyle w:val="Tekstpodstawowy22"/>
        <w:numPr>
          <w:ilvl w:val="2"/>
          <w:numId w:val="73"/>
        </w:numPr>
        <w:tabs>
          <w:tab w:val="left" w:pos="1702"/>
        </w:tabs>
        <w:ind w:left="851" w:hanging="567"/>
        <w:rPr>
          <w:rFonts w:ascii="Times New Roman" w:hAnsi="Times New Roman" w:cs="Times New Roman"/>
          <w:i w:val="0"/>
        </w:rPr>
      </w:pPr>
      <w:r>
        <w:rPr>
          <w:rFonts w:ascii="Times New Roman" w:hAnsi="Times New Roman" w:cs="Times New Roman"/>
          <w:i w:val="0"/>
        </w:rPr>
        <w:t>Wykaz osób upoważnionych do odbioru: ( zostanie uzupełnione przed podpisaniem umowy)</w:t>
      </w:r>
    </w:p>
    <w:p w:rsidR="00681326" w:rsidRDefault="00681326" w:rsidP="00681326">
      <w:pPr>
        <w:pStyle w:val="Tekstpodstawowy22"/>
        <w:tabs>
          <w:tab w:val="left" w:pos="1702"/>
        </w:tabs>
        <w:ind w:left="851" w:firstLine="283"/>
        <w:rPr>
          <w:rFonts w:ascii="Times New Roman" w:hAnsi="Times New Roman" w:cs="Times New Roman"/>
          <w:i w:val="0"/>
        </w:rPr>
      </w:pPr>
      <w:r>
        <w:rPr>
          <w:rFonts w:ascii="Times New Roman" w:hAnsi="Times New Roman" w:cs="Times New Roman"/>
          <w:i w:val="0"/>
        </w:rPr>
        <w:t>Imię i Nazwisko:</w:t>
      </w:r>
    </w:p>
    <w:p w:rsidR="00681326" w:rsidRDefault="00681326" w:rsidP="00681326">
      <w:pPr>
        <w:pStyle w:val="Tekstpodstawowy22"/>
        <w:tabs>
          <w:tab w:val="left" w:pos="1702"/>
        </w:tabs>
        <w:ind w:left="851" w:firstLine="283"/>
        <w:rPr>
          <w:rFonts w:ascii="Times New Roman" w:hAnsi="Times New Roman" w:cs="Times New Roman"/>
          <w:i w:val="0"/>
        </w:rPr>
      </w:pPr>
      <w:r>
        <w:rPr>
          <w:rFonts w:ascii="Times New Roman" w:hAnsi="Times New Roman" w:cs="Times New Roman"/>
          <w:i w:val="0"/>
        </w:rPr>
        <w:t xml:space="preserve">Seria i nr dowodu osobistego:   </w:t>
      </w:r>
    </w:p>
    <w:p w:rsidR="00681326" w:rsidRDefault="00681326" w:rsidP="00681326">
      <w:pPr>
        <w:pStyle w:val="Tekstpodstawowy22"/>
        <w:tabs>
          <w:tab w:val="left" w:pos="1702"/>
        </w:tabs>
        <w:ind w:left="851" w:firstLine="283"/>
        <w:rPr>
          <w:rFonts w:ascii="Times New Roman" w:hAnsi="Times New Roman" w:cs="Times New Roman"/>
          <w:i w:val="0"/>
        </w:rPr>
      </w:pPr>
      <w:r>
        <w:rPr>
          <w:rFonts w:ascii="Times New Roman" w:hAnsi="Times New Roman" w:cs="Times New Roman"/>
          <w:i w:val="0"/>
        </w:rPr>
        <w:t>Adres email:</w:t>
      </w:r>
    </w:p>
    <w:p w:rsidR="00681326" w:rsidRDefault="00681326" w:rsidP="00681326">
      <w:pPr>
        <w:pStyle w:val="Tekstpodstawowy22"/>
        <w:tabs>
          <w:tab w:val="left" w:pos="1702"/>
        </w:tabs>
        <w:ind w:left="851" w:firstLine="283"/>
        <w:rPr>
          <w:rFonts w:ascii="Times New Roman" w:hAnsi="Times New Roman" w:cs="Times New Roman"/>
          <w:i w:val="0"/>
        </w:rPr>
      </w:pPr>
      <w:r>
        <w:rPr>
          <w:rFonts w:ascii="Times New Roman" w:hAnsi="Times New Roman" w:cs="Times New Roman"/>
          <w:i w:val="0"/>
        </w:rPr>
        <w:t xml:space="preserve">Telefon:   </w:t>
      </w:r>
    </w:p>
    <w:p w:rsidR="00681326" w:rsidRDefault="00681326" w:rsidP="00681326">
      <w:pPr>
        <w:widowControl/>
        <w:suppressAutoHyphens w:val="0"/>
        <w:autoSpaceDN/>
        <w:rPr>
          <w:rFonts w:ascii="Times New Roman" w:hAnsi="Times New Roman" w:cs="Times New Roman"/>
          <w:kern w:val="0"/>
        </w:rPr>
        <w:sectPr w:rsidR="00681326">
          <w:pgSz w:w="11906" w:h="16838"/>
          <w:pgMar w:top="1031" w:right="1304" w:bottom="1304" w:left="851" w:header="709" w:footer="680" w:gutter="0"/>
          <w:cols w:space="708"/>
        </w:sectPr>
      </w:pPr>
    </w:p>
    <w:p w:rsidR="00317A39" w:rsidRDefault="00681326" w:rsidP="007D3FD2">
      <w:pPr>
        <w:pStyle w:val="Standard"/>
        <w:ind w:left="5664"/>
        <w:rPr>
          <w:rFonts w:ascii="Times New Roman" w:hAnsi="Times New Roman" w:cs="Times New Roman"/>
          <w:sz w:val="22"/>
          <w:szCs w:val="22"/>
        </w:rPr>
      </w:pPr>
      <w:r>
        <w:rPr>
          <w:rFonts w:ascii="Times New Roman" w:hAnsi="Times New Roman" w:cs="Times New Roman"/>
          <w:sz w:val="22"/>
          <w:szCs w:val="22"/>
        </w:rPr>
        <w:lastRenderedPageBreak/>
        <w:t xml:space="preserve">Załącznik nr 4 do </w:t>
      </w:r>
      <w:r w:rsidR="007D3FD2">
        <w:rPr>
          <w:rFonts w:ascii="Times New Roman" w:hAnsi="Times New Roman" w:cs="Times New Roman"/>
          <w:sz w:val="22"/>
          <w:szCs w:val="22"/>
        </w:rPr>
        <w:t xml:space="preserve">Projektu umowy </w:t>
      </w:r>
    </w:p>
    <w:p w:rsidR="00681326" w:rsidRDefault="00317A39" w:rsidP="007D3FD2">
      <w:pPr>
        <w:pStyle w:val="Standard"/>
        <w:ind w:left="5664"/>
        <w:rPr>
          <w:rFonts w:ascii="Times New Roman" w:hAnsi="Times New Roman" w:cs="Times New Roman"/>
          <w:sz w:val="22"/>
          <w:szCs w:val="22"/>
        </w:rPr>
      </w:pPr>
      <w:r>
        <w:rPr>
          <w:rFonts w:ascii="Times New Roman" w:hAnsi="Times New Roman" w:cs="Times New Roman"/>
        </w:rPr>
        <w:t>(Załącznik nr 4 do Umowy nr …..)</w:t>
      </w:r>
      <w:r w:rsidR="00E9685D">
        <w:rPr>
          <w:rFonts w:ascii="Times New Roman" w:hAnsi="Times New Roman" w:cs="Times New Roman"/>
        </w:rPr>
        <w:t xml:space="preserve"> </w:t>
      </w:r>
    </w:p>
    <w:p w:rsidR="00681326" w:rsidRPr="007D3FD2" w:rsidRDefault="00681326" w:rsidP="007D3FD2">
      <w:pPr>
        <w:pStyle w:val="Standard"/>
        <w:ind w:left="4956" w:firstLine="708"/>
        <w:rPr>
          <w:rFonts w:ascii="Times New Roman" w:eastAsia="Arial" w:hAnsi="Times New Roman" w:cs="Times New Roman"/>
          <w:sz w:val="22"/>
          <w:szCs w:val="22"/>
        </w:rPr>
      </w:pPr>
      <w:r>
        <w:rPr>
          <w:rFonts w:ascii="Times New Roman" w:eastAsia="Arial" w:hAnsi="Times New Roman" w:cs="Times New Roman"/>
          <w:sz w:val="22"/>
          <w:szCs w:val="22"/>
        </w:rPr>
        <w:t xml:space="preserve">         </w:t>
      </w:r>
    </w:p>
    <w:p w:rsidR="00681326" w:rsidRDefault="00681326" w:rsidP="00681326">
      <w:pPr>
        <w:pStyle w:val="Standard"/>
        <w:ind w:left="4956" w:firstLine="708"/>
        <w:rPr>
          <w:rFonts w:hint="eastAsia"/>
        </w:rPr>
      </w:pPr>
      <w:r>
        <w:rPr>
          <w:rFonts w:ascii="Times New Roman" w:eastAsia="Arial" w:hAnsi="Times New Roman" w:cs="Times New Roman"/>
          <w:sz w:val="22"/>
          <w:szCs w:val="22"/>
        </w:rPr>
        <w:t>…</w:t>
      </w:r>
      <w:r>
        <w:rPr>
          <w:rFonts w:ascii="Times New Roman" w:hAnsi="Times New Roman" w:cs="Times New Roman"/>
          <w:sz w:val="22"/>
          <w:szCs w:val="22"/>
        </w:rPr>
        <w:t>..………………dnia ....................</w:t>
      </w:r>
    </w:p>
    <w:p w:rsidR="00681326" w:rsidRDefault="00681326" w:rsidP="00681326">
      <w:pPr>
        <w:pStyle w:val="Standard"/>
        <w:ind w:left="5664"/>
        <w:rPr>
          <w:rFonts w:hint="eastAsia"/>
        </w:rPr>
      </w:pPr>
      <w:r>
        <w:rPr>
          <w:rFonts w:ascii="Times New Roman" w:eastAsia="Arial" w:hAnsi="Times New Roman" w:cs="Times New Roman"/>
          <w:sz w:val="16"/>
          <w:szCs w:val="16"/>
        </w:rPr>
        <w:t xml:space="preserve">        </w:t>
      </w:r>
      <w:r>
        <w:rPr>
          <w:rFonts w:ascii="Times New Roman" w:hAnsi="Times New Roman" w:cs="Times New Roman"/>
          <w:sz w:val="16"/>
          <w:szCs w:val="16"/>
        </w:rPr>
        <w:t>(miejscowość)</w:t>
      </w:r>
      <w:r>
        <w:rPr>
          <w:rFonts w:ascii="Times New Roman" w:hAnsi="Times New Roman" w:cs="Times New Roman"/>
          <w:sz w:val="22"/>
          <w:szCs w:val="22"/>
        </w:rPr>
        <w:t xml:space="preserve">  </w:t>
      </w:r>
    </w:p>
    <w:p w:rsidR="00681326" w:rsidRDefault="00681326" w:rsidP="00681326">
      <w:pPr>
        <w:pStyle w:val="Standard"/>
        <w:rPr>
          <w:rFonts w:ascii="Times New Roman" w:hAnsi="Times New Roman" w:cs="Times New Roman"/>
          <w:sz w:val="22"/>
          <w:szCs w:val="22"/>
        </w:rPr>
      </w:pPr>
    </w:p>
    <w:p w:rsidR="00681326" w:rsidRDefault="00681326" w:rsidP="00681326">
      <w:pPr>
        <w:pStyle w:val="Standard"/>
        <w:rPr>
          <w:rFonts w:ascii="Times New Roman" w:hAnsi="Times New Roman" w:cs="Times New Roman"/>
          <w:sz w:val="22"/>
          <w:szCs w:val="22"/>
        </w:rPr>
      </w:pPr>
    </w:p>
    <w:p w:rsidR="00681326" w:rsidRDefault="00681326" w:rsidP="00681326">
      <w:pPr>
        <w:pStyle w:val="Standard"/>
        <w:jc w:val="center"/>
        <w:rPr>
          <w:rFonts w:ascii="Times New Roman" w:hAnsi="Times New Roman" w:cs="Times New Roman"/>
          <w:b/>
          <w:szCs w:val="28"/>
        </w:rPr>
      </w:pPr>
      <w:r>
        <w:rPr>
          <w:rFonts w:ascii="Times New Roman" w:hAnsi="Times New Roman" w:cs="Times New Roman"/>
          <w:b/>
          <w:szCs w:val="28"/>
        </w:rPr>
        <w:t>Protokół odbioru</w:t>
      </w:r>
    </w:p>
    <w:p w:rsidR="00681326" w:rsidRDefault="00681326" w:rsidP="00681326">
      <w:pPr>
        <w:pStyle w:val="Standard"/>
        <w:rPr>
          <w:rFonts w:ascii="Times New Roman" w:hAnsi="Times New Roman" w:cs="Times New Roman"/>
          <w:sz w:val="22"/>
          <w:szCs w:val="22"/>
        </w:rPr>
      </w:pP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Miejsce dokonania odbioru: ……………………………………………………………………</w:t>
      </w: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Data dokonania odbioru: ……………………………</w:t>
      </w:r>
    </w:p>
    <w:p w:rsidR="00681326" w:rsidRDefault="00681326" w:rsidP="00681326">
      <w:pPr>
        <w:pStyle w:val="Standard"/>
        <w:rPr>
          <w:rFonts w:ascii="Times New Roman" w:hAnsi="Times New Roman" w:cs="Times New Roman"/>
          <w:sz w:val="22"/>
          <w:szCs w:val="22"/>
        </w:rPr>
      </w:pP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Ze strony Wykonawcy …………………………………………………………………………………</w:t>
      </w:r>
    </w:p>
    <w:p w:rsidR="00681326" w:rsidRDefault="00681326" w:rsidP="00681326">
      <w:pPr>
        <w:pStyle w:val="Standard"/>
        <w:ind w:left="3540" w:firstLine="708"/>
        <w:rPr>
          <w:rFonts w:ascii="Times New Roman" w:hAnsi="Times New Roman" w:cs="Times New Roman"/>
          <w:i/>
          <w:iCs/>
          <w:sz w:val="16"/>
          <w:szCs w:val="16"/>
        </w:rPr>
      </w:pPr>
      <w:r>
        <w:rPr>
          <w:rFonts w:ascii="Times New Roman" w:hAnsi="Times New Roman" w:cs="Times New Roman"/>
          <w:i/>
          <w:iCs/>
          <w:sz w:val="16"/>
          <w:szCs w:val="16"/>
        </w:rPr>
        <w:t>(nazwa i adres)</w:t>
      </w:r>
    </w:p>
    <w:p w:rsidR="00681326" w:rsidRDefault="00681326" w:rsidP="00681326">
      <w:pPr>
        <w:pStyle w:val="Standard"/>
        <w:rPr>
          <w:rFonts w:ascii="Times New Roman" w:eastAsia="Arial" w:hAnsi="Times New Roman" w:cs="Times New Roman"/>
          <w:sz w:val="22"/>
          <w:szCs w:val="22"/>
        </w:rPr>
      </w:pPr>
      <w:r>
        <w:rPr>
          <w:rFonts w:ascii="Times New Roman" w:eastAsia="Arial" w:hAnsi="Times New Roman" w:cs="Times New Roman"/>
          <w:sz w:val="22"/>
          <w:szCs w:val="22"/>
        </w:rPr>
        <w:t>………………………………………………………………………………………………………</w:t>
      </w:r>
    </w:p>
    <w:p w:rsidR="00681326" w:rsidRDefault="00681326" w:rsidP="00681326">
      <w:pPr>
        <w:pStyle w:val="Standard"/>
        <w:ind w:left="2832" w:firstLine="708"/>
        <w:rPr>
          <w:rFonts w:hint="eastAsia"/>
        </w:rPr>
      </w:pPr>
      <w:r>
        <w:rPr>
          <w:rFonts w:ascii="Times New Roman" w:hAnsi="Times New Roman" w:cs="Times New Roman"/>
          <w:i/>
          <w:iCs/>
          <w:sz w:val="16"/>
          <w:szCs w:val="16"/>
        </w:rPr>
        <w:t>(imi</w:t>
      </w:r>
      <w:r>
        <w:rPr>
          <w:rFonts w:ascii="Times New Roman" w:hAnsi="Times New Roman" w:cs="Times New Roman"/>
          <w:sz w:val="16"/>
          <w:szCs w:val="16"/>
        </w:rPr>
        <w:t>ę</w:t>
      </w:r>
      <w:r>
        <w:rPr>
          <w:rFonts w:ascii="Times New Roman" w:hAnsi="Times New Roman" w:cs="Times New Roman"/>
          <w:i/>
          <w:iCs/>
          <w:sz w:val="16"/>
          <w:szCs w:val="16"/>
        </w:rPr>
        <w:t xml:space="preserve"> i nazwisko osoby upowa</w:t>
      </w:r>
      <w:r>
        <w:rPr>
          <w:rFonts w:ascii="Times New Roman" w:hAnsi="Times New Roman" w:cs="Times New Roman"/>
          <w:sz w:val="16"/>
          <w:szCs w:val="16"/>
        </w:rPr>
        <w:t>ż</w:t>
      </w:r>
      <w:r>
        <w:rPr>
          <w:rFonts w:ascii="Times New Roman" w:hAnsi="Times New Roman" w:cs="Times New Roman"/>
          <w:i/>
          <w:iCs/>
          <w:sz w:val="16"/>
          <w:szCs w:val="16"/>
        </w:rPr>
        <w:t>nionej)</w:t>
      </w:r>
    </w:p>
    <w:p w:rsidR="00681326" w:rsidRDefault="00681326" w:rsidP="00681326">
      <w:pPr>
        <w:pStyle w:val="Standard"/>
        <w:rPr>
          <w:rFonts w:ascii="Times New Roman" w:hAnsi="Times New Roman" w:cs="Times New Roman"/>
          <w:sz w:val="22"/>
          <w:szCs w:val="22"/>
        </w:rPr>
      </w:pP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Ze strony Zamawiającego: …………………………………………………………………………………</w:t>
      </w:r>
    </w:p>
    <w:p w:rsidR="00681326" w:rsidRDefault="00681326" w:rsidP="00681326">
      <w:pPr>
        <w:pStyle w:val="Standard"/>
        <w:ind w:left="3540" w:firstLine="708"/>
        <w:rPr>
          <w:rFonts w:ascii="Times New Roman" w:hAnsi="Times New Roman" w:cs="Times New Roman"/>
          <w:i/>
          <w:iCs/>
          <w:sz w:val="16"/>
          <w:szCs w:val="16"/>
        </w:rPr>
      </w:pPr>
      <w:r>
        <w:rPr>
          <w:rFonts w:ascii="Times New Roman" w:hAnsi="Times New Roman" w:cs="Times New Roman"/>
          <w:i/>
          <w:iCs/>
          <w:sz w:val="16"/>
          <w:szCs w:val="16"/>
        </w:rPr>
        <w:t>(nazwa i adres)</w:t>
      </w: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Komisja w składzie:</w:t>
      </w:r>
    </w:p>
    <w:p w:rsidR="00681326" w:rsidRDefault="00681326" w:rsidP="00681326">
      <w:pPr>
        <w:pStyle w:val="Standard"/>
        <w:rPr>
          <w:rFonts w:hint="eastAsia"/>
        </w:rPr>
      </w:pPr>
      <w:r>
        <w:rPr>
          <w:rFonts w:ascii="Times New Roman" w:eastAsia="Arial" w:hAnsi="Times New Roman" w:cs="Times New Roman"/>
          <w:sz w:val="22"/>
          <w:szCs w:val="22"/>
        </w:rPr>
        <w:t>……………………………………………………………………………</w:t>
      </w:r>
      <w:r>
        <w:rPr>
          <w:rFonts w:ascii="Times New Roman" w:hAnsi="Times New Roman" w:cs="Times New Roman"/>
          <w:sz w:val="22"/>
          <w:szCs w:val="22"/>
        </w:rPr>
        <w:t>.…………………………….</w:t>
      </w:r>
    </w:p>
    <w:p w:rsidR="00681326" w:rsidRPr="007D3FD2" w:rsidRDefault="00681326" w:rsidP="00681326">
      <w:pPr>
        <w:pStyle w:val="Standard"/>
        <w:rPr>
          <w:rFonts w:ascii="Times New Roman" w:eastAsia="Arial" w:hAnsi="Times New Roman" w:cs="Times New Roman"/>
          <w:sz w:val="22"/>
          <w:szCs w:val="22"/>
        </w:rPr>
      </w:pPr>
      <w:r>
        <w:rPr>
          <w:rFonts w:ascii="Times New Roman" w:eastAsia="Arial" w:hAnsi="Times New Roman" w:cs="Times New Roman"/>
          <w:sz w:val="22"/>
          <w:szCs w:val="22"/>
        </w:rPr>
        <w:t>…………………………………………………………………………………………………………………………………………………………………………………………………………………………</w:t>
      </w:r>
    </w:p>
    <w:p w:rsidR="00681326" w:rsidRDefault="00681326" w:rsidP="00681326">
      <w:pPr>
        <w:pStyle w:val="Standard"/>
        <w:rPr>
          <w:rFonts w:ascii="Times New Roman" w:hAnsi="Times New Roman" w:cs="Times New Roman"/>
          <w:sz w:val="22"/>
          <w:szCs w:val="22"/>
        </w:rPr>
      </w:pPr>
    </w:p>
    <w:tbl>
      <w:tblPr>
        <w:tblW w:w="9135" w:type="dxa"/>
        <w:tblInd w:w="-118" w:type="dxa"/>
        <w:tblLayout w:type="fixed"/>
        <w:tblCellMar>
          <w:left w:w="10" w:type="dxa"/>
          <w:right w:w="10" w:type="dxa"/>
        </w:tblCellMar>
        <w:tblLook w:val="04A0" w:firstRow="1" w:lastRow="0" w:firstColumn="1" w:lastColumn="0" w:noHBand="0" w:noVBand="1"/>
      </w:tblPr>
      <w:tblGrid>
        <w:gridCol w:w="583"/>
        <w:gridCol w:w="2587"/>
        <w:gridCol w:w="672"/>
        <w:gridCol w:w="1260"/>
        <w:gridCol w:w="1671"/>
        <w:gridCol w:w="1112"/>
        <w:gridCol w:w="1250"/>
      </w:tblGrid>
      <w:tr w:rsidR="00681326" w:rsidTr="007D3FD2">
        <w:tc>
          <w:tcPr>
            <w:tcW w:w="58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1326" w:rsidRDefault="00681326">
            <w:pPr>
              <w:pStyle w:val="Standard"/>
              <w:jc w:val="center"/>
              <w:rPr>
                <w:rFonts w:ascii="Times New Roman" w:hAnsi="Times New Roman" w:cs="Times New Roman"/>
                <w:sz w:val="22"/>
                <w:szCs w:val="22"/>
              </w:rPr>
            </w:pPr>
            <w:r>
              <w:rPr>
                <w:rFonts w:ascii="Times New Roman" w:hAnsi="Times New Roman" w:cs="Times New Roman"/>
                <w:sz w:val="22"/>
                <w:szCs w:val="22"/>
              </w:rPr>
              <w:t>L.p.</w:t>
            </w:r>
          </w:p>
        </w:tc>
        <w:tc>
          <w:tcPr>
            <w:tcW w:w="25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1326" w:rsidRDefault="00681326">
            <w:pPr>
              <w:pStyle w:val="Standard"/>
              <w:jc w:val="center"/>
              <w:rPr>
                <w:rFonts w:ascii="Times New Roman" w:hAnsi="Times New Roman" w:cs="Times New Roman"/>
                <w:sz w:val="22"/>
                <w:szCs w:val="22"/>
              </w:rPr>
            </w:pPr>
            <w:r>
              <w:rPr>
                <w:rFonts w:ascii="Times New Roman" w:hAnsi="Times New Roman" w:cs="Times New Roman"/>
                <w:sz w:val="22"/>
                <w:szCs w:val="22"/>
              </w:rPr>
              <w:t>Nazwa przedmiotu umowy</w:t>
            </w:r>
          </w:p>
        </w:tc>
        <w:tc>
          <w:tcPr>
            <w:tcW w:w="67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1326" w:rsidRDefault="00681326">
            <w:pPr>
              <w:pStyle w:val="Standard"/>
              <w:jc w:val="center"/>
              <w:rPr>
                <w:rFonts w:ascii="Times New Roman" w:hAnsi="Times New Roman" w:cs="Times New Roman"/>
                <w:sz w:val="22"/>
                <w:szCs w:val="22"/>
              </w:rPr>
            </w:pPr>
            <w:r>
              <w:rPr>
                <w:rFonts w:ascii="Times New Roman" w:hAnsi="Times New Roman" w:cs="Times New Roman"/>
                <w:sz w:val="22"/>
                <w:szCs w:val="22"/>
              </w:rPr>
              <w:t>j.m.</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1326" w:rsidRDefault="00681326">
            <w:pPr>
              <w:pStyle w:val="Standard"/>
              <w:jc w:val="center"/>
              <w:rPr>
                <w:rFonts w:ascii="Times New Roman" w:hAnsi="Times New Roman" w:cs="Times New Roman"/>
                <w:sz w:val="22"/>
                <w:szCs w:val="22"/>
              </w:rPr>
            </w:pPr>
            <w:r>
              <w:rPr>
                <w:rFonts w:ascii="Times New Roman" w:hAnsi="Times New Roman" w:cs="Times New Roman"/>
                <w:sz w:val="22"/>
                <w:szCs w:val="22"/>
              </w:rPr>
              <w:t>Ilość</w:t>
            </w:r>
          </w:p>
        </w:tc>
        <w:tc>
          <w:tcPr>
            <w:tcW w:w="167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1326" w:rsidRDefault="00681326">
            <w:pPr>
              <w:pStyle w:val="Standard"/>
              <w:jc w:val="center"/>
              <w:rPr>
                <w:rFonts w:ascii="Times New Roman" w:hAnsi="Times New Roman" w:cs="Times New Roman"/>
                <w:sz w:val="22"/>
                <w:szCs w:val="22"/>
              </w:rPr>
            </w:pPr>
            <w:r>
              <w:rPr>
                <w:rFonts w:ascii="Times New Roman" w:hAnsi="Times New Roman" w:cs="Times New Roman"/>
                <w:sz w:val="22"/>
                <w:szCs w:val="22"/>
              </w:rPr>
              <w:t>Numer seryjny</w:t>
            </w:r>
          </w:p>
        </w:tc>
        <w:tc>
          <w:tcPr>
            <w:tcW w:w="11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1326" w:rsidRDefault="00681326">
            <w:pPr>
              <w:pStyle w:val="Standard"/>
              <w:jc w:val="center"/>
              <w:rPr>
                <w:rFonts w:ascii="Times New Roman" w:hAnsi="Times New Roman" w:cs="Times New Roman"/>
                <w:sz w:val="22"/>
                <w:szCs w:val="22"/>
              </w:rPr>
            </w:pPr>
            <w:r>
              <w:rPr>
                <w:rFonts w:ascii="Times New Roman" w:hAnsi="Times New Roman" w:cs="Times New Roman"/>
                <w:sz w:val="22"/>
                <w:szCs w:val="22"/>
              </w:rPr>
              <w:t>Wartość</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1326" w:rsidRDefault="00681326">
            <w:pPr>
              <w:pStyle w:val="Standard"/>
              <w:jc w:val="center"/>
              <w:rPr>
                <w:rFonts w:ascii="Times New Roman" w:hAnsi="Times New Roman" w:cs="Times New Roman"/>
                <w:sz w:val="22"/>
                <w:szCs w:val="22"/>
              </w:rPr>
            </w:pPr>
            <w:r>
              <w:rPr>
                <w:rFonts w:ascii="Times New Roman" w:hAnsi="Times New Roman" w:cs="Times New Roman"/>
                <w:sz w:val="22"/>
                <w:szCs w:val="22"/>
              </w:rPr>
              <w:t>UWAGI</w:t>
            </w:r>
          </w:p>
        </w:tc>
      </w:tr>
      <w:tr w:rsidR="00681326" w:rsidTr="007D3FD2">
        <w:trPr>
          <w:cantSplit/>
          <w:trHeight w:val="255"/>
        </w:trPr>
        <w:tc>
          <w:tcPr>
            <w:tcW w:w="583"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1326" w:rsidRDefault="00681326" w:rsidP="002B097F">
            <w:pPr>
              <w:pStyle w:val="Standard"/>
              <w:numPr>
                <w:ilvl w:val="3"/>
                <w:numId w:val="73"/>
              </w:numPr>
              <w:snapToGrid w:val="0"/>
              <w:rPr>
                <w:rFonts w:ascii="Times New Roman" w:hAnsi="Times New Roman" w:cs="Times New Roman"/>
                <w:sz w:val="22"/>
                <w:szCs w:val="22"/>
              </w:rPr>
            </w:pPr>
          </w:p>
          <w:p w:rsidR="00681326" w:rsidRDefault="00681326">
            <w:pPr>
              <w:pStyle w:val="Standard"/>
              <w:rPr>
                <w:rFonts w:ascii="Times New Roman" w:hAnsi="Times New Roman" w:cs="Times New Roman"/>
                <w:sz w:val="22"/>
                <w:szCs w:val="22"/>
              </w:rPr>
            </w:pPr>
            <w:r>
              <w:rPr>
                <w:rFonts w:ascii="Times New Roman" w:hAnsi="Times New Roman" w:cs="Times New Roman"/>
                <w:sz w:val="22"/>
                <w:szCs w:val="22"/>
              </w:rPr>
              <w:t>1.</w:t>
            </w:r>
          </w:p>
        </w:tc>
        <w:tc>
          <w:tcPr>
            <w:tcW w:w="258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1326" w:rsidRDefault="00681326">
            <w:pPr>
              <w:pStyle w:val="Standard"/>
              <w:rPr>
                <w:rFonts w:ascii="Times New Roman" w:hAnsi="Times New Roman" w:cs="Times New Roman"/>
                <w:sz w:val="22"/>
                <w:szCs w:val="22"/>
              </w:rPr>
            </w:pPr>
            <w:r>
              <w:rPr>
                <w:rFonts w:ascii="Times New Roman" w:hAnsi="Times New Roman" w:cs="Times New Roman"/>
                <w:sz w:val="22"/>
                <w:szCs w:val="22"/>
              </w:rPr>
              <w:t>Paralizator elektryczny</w:t>
            </w:r>
          </w:p>
          <w:p w:rsidR="00681326" w:rsidRDefault="00681326">
            <w:pPr>
              <w:pStyle w:val="Standard"/>
              <w:rPr>
                <w:rFonts w:ascii="Times New Roman" w:hAnsi="Times New Roman" w:cs="Times New Roman"/>
                <w:sz w:val="22"/>
                <w:szCs w:val="22"/>
              </w:rPr>
            </w:pPr>
            <w:r>
              <w:rPr>
                <w:rFonts w:ascii="Times New Roman" w:hAnsi="Times New Roman" w:cs="Times New Roman"/>
                <w:sz w:val="22"/>
                <w:szCs w:val="22"/>
              </w:rPr>
              <w:t>Marka, model, typ  : ……………………… z ukompletowaniem</w:t>
            </w:r>
          </w:p>
        </w:tc>
        <w:tc>
          <w:tcPr>
            <w:tcW w:w="67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1326" w:rsidRDefault="00681326">
            <w:pPr>
              <w:pStyle w:val="Standard"/>
              <w:rPr>
                <w:rFonts w:ascii="Times New Roman" w:hAnsi="Times New Roman" w:cs="Times New Roman"/>
                <w:sz w:val="22"/>
                <w:szCs w:val="22"/>
              </w:rPr>
            </w:pPr>
            <w:proofErr w:type="spellStart"/>
            <w:r>
              <w:rPr>
                <w:rFonts w:ascii="Times New Roman" w:hAnsi="Times New Roman" w:cs="Times New Roman"/>
                <w:sz w:val="22"/>
                <w:szCs w:val="22"/>
              </w:rPr>
              <w:t>kpl</w:t>
            </w:r>
            <w:proofErr w:type="spellEnd"/>
            <w:r>
              <w:rPr>
                <w:rFonts w:ascii="Times New Roman" w:hAnsi="Times New Roman" w:cs="Times New Roman"/>
                <w:sz w:val="22"/>
                <w:szCs w:val="22"/>
              </w:rPr>
              <w:t>.</w:t>
            </w:r>
          </w:p>
        </w:tc>
        <w:tc>
          <w:tcPr>
            <w:tcW w:w="126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1326" w:rsidRDefault="00681326">
            <w:pPr>
              <w:pStyle w:val="Standard"/>
              <w:snapToGrid w:val="0"/>
              <w:rPr>
                <w:rFonts w:ascii="Times New Roman" w:hAnsi="Times New Roman" w:cs="Times New Roman"/>
                <w:sz w:val="22"/>
                <w:szCs w:val="22"/>
              </w:rPr>
            </w:pPr>
            <w:r>
              <w:rPr>
                <w:rFonts w:ascii="Times New Roman" w:hAnsi="Times New Roman" w:cs="Times New Roman"/>
                <w:sz w:val="22"/>
                <w:szCs w:val="22"/>
              </w:rPr>
              <w:t xml:space="preserve">55 </w:t>
            </w:r>
            <w:proofErr w:type="spellStart"/>
            <w:r>
              <w:rPr>
                <w:rFonts w:ascii="Times New Roman" w:hAnsi="Times New Roman" w:cs="Times New Roman"/>
                <w:sz w:val="22"/>
                <w:szCs w:val="22"/>
              </w:rPr>
              <w:t>szt</w:t>
            </w:r>
            <w:proofErr w:type="spellEnd"/>
          </w:p>
        </w:tc>
        <w:tc>
          <w:tcPr>
            <w:tcW w:w="16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1326" w:rsidRDefault="00681326">
            <w:pPr>
              <w:pStyle w:val="Standard"/>
              <w:snapToGrid w:val="0"/>
              <w:rPr>
                <w:rFonts w:ascii="Times New Roman" w:hAnsi="Times New Roman" w:cs="Times New Roman"/>
                <w:sz w:val="22"/>
                <w:szCs w:val="22"/>
              </w:rPr>
            </w:pPr>
          </w:p>
        </w:tc>
        <w:tc>
          <w:tcPr>
            <w:tcW w:w="111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1326" w:rsidRDefault="00681326">
            <w:pPr>
              <w:pStyle w:val="Standard"/>
              <w:snapToGrid w:val="0"/>
              <w:rPr>
                <w:rFonts w:ascii="Times New Roman" w:hAnsi="Times New Roman" w:cs="Times New Roman"/>
                <w:sz w:val="22"/>
                <w:szCs w:val="22"/>
              </w:rPr>
            </w:pPr>
          </w:p>
        </w:tc>
        <w:tc>
          <w:tcPr>
            <w:tcW w:w="12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1326" w:rsidRDefault="00681326">
            <w:pPr>
              <w:pStyle w:val="Standard"/>
              <w:snapToGrid w:val="0"/>
              <w:rPr>
                <w:rFonts w:ascii="Times New Roman" w:hAnsi="Times New Roman" w:cs="Times New Roman"/>
                <w:sz w:val="22"/>
                <w:szCs w:val="22"/>
              </w:rPr>
            </w:pPr>
          </w:p>
        </w:tc>
      </w:tr>
      <w:tr w:rsidR="00681326" w:rsidTr="007D3FD2">
        <w:trPr>
          <w:cantSplit/>
          <w:trHeight w:val="330"/>
        </w:trPr>
        <w:tc>
          <w:tcPr>
            <w:tcW w:w="583" w:type="dxa"/>
            <w:vMerge/>
            <w:tcBorders>
              <w:top w:val="single" w:sz="4" w:space="0" w:color="000000"/>
              <w:left w:val="single" w:sz="4" w:space="0" w:color="000000"/>
              <w:bottom w:val="single" w:sz="4" w:space="0" w:color="000000"/>
              <w:right w:val="nil"/>
            </w:tcBorders>
            <w:vAlign w:val="center"/>
            <w:hideMark/>
          </w:tcPr>
          <w:p w:rsidR="00681326" w:rsidRDefault="00681326">
            <w:pPr>
              <w:suppressAutoHyphens w:val="0"/>
              <w:rPr>
                <w:rFonts w:ascii="Times New Roman" w:hAnsi="Times New Roman" w:cs="Times New Roman"/>
                <w:sz w:val="22"/>
                <w:szCs w:val="22"/>
              </w:rPr>
            </w:pPr>
          </w:p>
        </w:tc>
        <w:tc>
          <w:tcPr>
            <w:tcW w:w="2587" w:type="dxa"/>
            <w:vMerge/>
            <w:tcBorders>
              <w:top w:val="single" w:sz="4" w:space="0" w:color="000000"/>
              <w:left w:val="single" w:sz="4" w:space="0" w:color="000000"/>
              <w:bottom w:val="single" w:sz="4" w:space="0" w:color="000000"/>
              <w:right w:val="nil"/>
            </w:tcBorders>
            <w:vAlign w:val="center"/>
            <w:hideMark/>
          </w:tcPr>
          <w:p w:rsidR="00681326" w:rsidRDefault="00681326">
            <w:pPr>
              <w:suppressAutoHyphens w:val="0"/>
              <w:rPr>
                <w:rFonts w:ascii="Times New Roman" w:hAnsi="Times New Roman" w:cs="Times New Roman"/>
                <w:sz w:val="22"/>
                <w:szCs w:val="22"/>
              </w:rPr>
            </w:pPr>
          </w:p>
        </w:tc>
        <w:tc>
          <w:tcPr>
            <w:tcW w:w="672" w:type="dxa"/>
            <w:vMerge/>
            <w:tcBorders>
              <w:top w:val="single" w:sz="4" w:space="0" w:color="000000"/>
              <w:left w:val="single" w:sz="4" w:space="0" w:color="000000"/>
              <w:bottom w:val="single" w:sz="4" w:space="0" w:color="000000"/>
              <w:right w:val="nil"/>
            </w:tcBorders>
            <w:vAlign w:val="center"/>
            <w:hideMark/>
          </w:tcPr>
          <w:p w:rsidR="00681326" w:rsidRDefault="00681326">
            <w:pPr>
              <w:suppressAutoHyphens w:val="0"/>
              <w:rPr>
                <w:rFonts w:ascii="Times New Roman" w:hAnsi="Times New Roman" w:cs="Times New Roman"/>
                <w:sz w:val="22"/>
                <w:szCs w:val="22"/>
              </w:rPr>
            </w:pPr>
          </w:p>
        </w:tc>
        <w:tc>
          <w:tcPr>
            <w:tcW w:w="1260" w:type="dxa"/>
            <w:vMerge/>
            <w:tcBorders>
              <w:top w:val="single" w:sz="4" w:space="0" w:color="000000"/>
              <w:left w:val="single" w:sz="4" w:space="0" w:color="000000"/>
              <w:bottom w:val="single" w:sz="4" w:space="0" w:color="000000"/>
              <w:right w:val="nil"/>
            </w:tcBorders>
            <w:vAlign w:val="center"/>
            <w:hideMark/>
          </w:tcPr>
          <w:p w:rsidR="00681326" w:rsidRDefault="00681326">
            <w:pPr>
              <w:suppressAutoHyphens w:val="0"/>
              <w:rPr>
                <w:rFonts w:ascii="Times New Roman" w:hAnsi="Times New Roman" w:cs="Times New Roman"/>
                <w:sz w:val="22"/>
                <w:szCs w:val="22"/>
              </w:rPr>
            </w:pPr>
          </w:p>
        </w:tc>
        <w:tc>
          <w:tcPr>
            <w:tcW w:w="16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1326" w:rsidRDefault="00681326">
            <w:pPr>
              <w:pStyle w:val="Standard"/>
              <w:snapToGrid w:val="0"/>
              <w:rPr>
                <w:rFonts w:ascii="Times New Roman" w:hAnsi="Times New Roman" w:cs="Times New Roman"/>
                <w:sz w:val="22"/>
                <w:szCs w:val="22"/>
              </w:rPr>
            </w:pPr>
          </w:p>
        </w:tc>
        <w:tc>
          <w:tcPr>
            <w:tcW w:w="1112" w:type="dxa"/>
            <w:vMerge/>
            <w:tcBorders>
              <w:top w:val="single" w:sz="4" w:space="0" w:color="000000"/>
              <w:left w:val="single" w:sz="4" w:space="0" w:color="000000"/>
              <w:bottom w:val="single" w:sz="4" w:space="0" w:color="000000"/>
              <w:right w:val="nil"/>
            </w:tcBorders>
            <w:vAlign w:val="center"/>
            <w:hideMark/>
          </w:tcPr>
          <w:p w:rsidR="00681326" w:rsidRDefault="00681326">
            <w:pPr>
              <w:suppressAutoHyphens w:val="0"/>
              <w:rPr>
                <w:rFonts w:ascii="Times New Roman" w:hAnsi="Times New Roman" w:cs="Times New Roman"/>
                <w:sz w:val="22"/>
                <w:szCs w:val="22"/>
              </w:rPr>
            </w:pPr>
          </w:p>
        </w:tc>
        <w:tc>
          <w:tcPr>
            <w:tcW w:w="1250" w:type="dxa"/>
            <w:vMerge/>
            <w:tcBorders>
              <w:top w:val="single" w:sz="4" w:space="0" w:color="000000"/>
              <w:left w:val="single" w:sz="4" w:space="0" w:color="000000"/>
              <w:bottom w:val="single" w:sz="4" w:space="0" w:color="000000"/>
              <w:right w:val="single" w:sz="4" w:space="0" w:color="000000"/>
            </w:tcBorders>
            <w:vAlign w:val="center"/>
            <w:hideMark/>
          </w:tcPr>
          <w:p w:rsidR="00681326" w:rsidRDefault="00681326">
            <w:pPr>
              <w:suppressAutoHyphens w:val="0"/>
              <w:rPr>
                <w:rFonts w:ascii="Times New Roman" w:hAnsi="Times New Roman" w:cs="Times New Roman"/>
                <w:sz w:val="22"/>
                <w:szCs w:val="22"/>
              </w:rPr>
            </w:pPr>
          </w:p>
        </w:tc>
      </w:tr>
      <w:tr w:rsidR="00681326" w:rsidTr="007D3FD2">
        <w:trPr>
          <w:cantSplit/>
          <w:trHeight w:val="345"/>
        </w:trPr>
        <w:tc>
          <w:tcPr>
            <w:tcW w:w="583" w:type="dxa"/>
            <w:vMerge/>
            <w:tcBorders>
              <w:top w:val="single" w:sz="4" w:space="0" w:color="000000"/>
              <w:left w:val="single" w:sz="4" w:space="0" w:color="000000"/>
              <w:bottom w:val="single" w:sz="4" w:space="0" w:color="000000"/>
              <w:right w:val="nil"/>
            </w:tcBorders>
            <w:vAlign w:val="center"/>
            <w:hideMark/>
          </w:tcPr>
          <w:p w:rsidR="00681326" w:rsidRDefault="00681326">
            <w:pPr>
              <w:suppressAutoHyphens w:val="0"/>
              <w:rPr>
                <w:rFonts w:ascii="Times New Roman" w:hAnsi="Times New Roman" w:cs="Times New Roman"/>
                <w:sz w:val="22"/>
                <w:szCs w:val="22"/>
              </w:rPr>
            </w:pPr>
          </w:p>
        </w:tc>
        <w:tc>
          <w:tcPr>
            <w:tcW w:w="2587" w:type="dxa"/>
            <w:vMerge/>
            <w:tcBorders>
              <w:top w:val="single" w:sz="4" w:space="0" w:color="000000"/>
              <w:left w:val="single" w:sz="4" w:space="0" w:color="000000"/>
              <w:bottom w:val="single" w:sz="4" w:space="0" w:color="000000"/>
              <w:right w:val="nil"/>
            </w:tcBorders>
            <w:vAlign w:val="center"/>
            <w:hideMark/>
          </w:tcPr>
          <w:p w:rsidR="00681326" w:rsidRDefault="00681326">
            <w:pPr>
              <w:suppressAutoHyphens w:val="0"/>
              <w:rPr>
                <w:rFonts w:ascii="Times New Roman" w:hAnsi="Times New Roman" w:cs="Times New Roman"/>
                <w:sz w:val="22"/>
                <w:szCs w:val="22"/>
              </w:rPr>
            </w:pPr>
          </w:p>
        </w:tc>
        <w:tc>
          <w:tcPr>
            <w:tcW w:w="672" w:type="dxa"/>
            <w:vMerge/>
            <w:tcBorders>
              <w:top w:val="single" w:sz="4" w:space="0" w:color="000000"/>
              <w:left w:val="single" w:sz="4" w:space="0" w:color="000000"/>
              <w:bottom w:val="single" w:sz="4" w:space="0" w:color="000000"/>
              <w:right w:val="nil"/>
            </w:tcBorders>
            <w:vAlign w:val="center"/>
            <w:hideMark/>
          </w:tcPr>
          <w:p w:rsidR="00681326" w:rsidRDefault="00681326">
            <w:pPr>
              <w:suppressAutoHyphens w:val="0"/>
              <w:rPr>
                <w:rFonts w:ascii="Times New Roman" w:hAnsi="Times New Roman" w:cs="Times New Roman"/>
                <w:sz w:val="22"/>
                <w:szCs w:val="22"/>
              </w:rPr>
            </w:pPr>
          </w:p>
        </w:tc>
        <w:tc>
          <w:tcPr>
            <w:tcW w:w="1260" w:type="dxa"/>
            <w:vMerge/>
            <w:tcBorders>
              <w:top w:val="single" w:sz="4" w:space="0" w:color="000000"/>
              <w:left w:val="single" w:sz="4" w:space="0" w:color="000000"/>
              <w:bottom w:val="single" w:sz="4" w:space="0" w:color="000000"/>
              <w:right w:val="nil"/>
            </w:tcBorders>
            <w:vAlign w:val="center"/>
            <w:hideMark/>
          </w:tcPr>
          <w:p w:rsidR="00681326" w:rsidRDefault="00681326">
            <w:pPr>
              <w:suppressAutoHyphens w:val="0"/>
              <w:rPr>
                <w:rFonts w:ascii="Times New Roman" w:hAnsi="Times New Roman" w:cs="Times New Roman"/>
                <w:sz w:val="22"/>
                <w:szCs w:val="22"/>
              </w:rPr>
            </w:pPr>
          </w:p>
        </w:tc>
        <w:tc>
          <w:tcPr>
            <w:tcW w:w="16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1326" w:rsidRDefault="00681326">
            <w:pPr>
              <w:pStyle w:val="Standard"/>
              <w:snapToGrid w:val="0"/>
              <w:rPr>
                <w:rFonts w:ascii="Times New Roman" w:hAnsi="Times New Roman" w:cs="Times New Roman"/>
                <w:sz w:val="22"/>
                <w:szCs w:val="22"/>
              </w:rPr>
            </w:pPr>
          </w:p>
        </w:tc>
        <w:tc>
          <w:tcPr>
            <w:tcW w:w="1112" w:type="dxa"/>
            <w:vMerge/>
            <w:tcBorders>
              <w:top w:val="single" w:sz="4" w:space="0" w:color="000000"/>
              <w:left w:val="single" w:sz="4" w:space="0" w:color="000000"/>
              <w:bottom w:val="single" w:sz="4" w:space="0" w:color="000000"/>
              <w:right w:val="nil"/>
            </w:tcBorders>
            <w:vAlign w:val="center"/>
            <w:hideMark/>
          </w:tcPr>
          <w:p w:rsidR="00681326" w:rsidRDefault="00681326">
            <w:pPr>
              <w:suppressAutoHyphens w:val="0"/>
              <w:rPr>
                <w:rFonts w:ascii="Times New Roman" w:hAnsi="Times New Roman" w:cs="Times New Roman"/>
                <w:sz w:val="22"/>
                <w:szCs w:val="22"/>
              </w:rPr>
            </w:pPr>
          </w:p>
        </w:tc>
        <w:tc>
          <w:tcPr>
            <w:tcW w:w="1250" w:type="dxa"/>
            <w:vMerge/>
            <w:tcBorders>
              <w:top w:val="single" w:sz="4" w:space="0" w:color="000000"/>
              <w:left w:val="single" w:sz="4" w:space="0" w:color="000000"/>
              <w:bottom w:val="single" w:sz="4" w:space="0" w:color="000000"/>
              <w:right w:val="single" w:sz="4" w:space="0" w:color="000000"/>
            </w:tcBorders>
            <w:vAlign w:val="center"/>
            <w:hideMark/>
          </w:tcPr>
          <w:p w:rsidR="00681326" w:rsidRDefault="00681326">
            <w:pPr>
              <w:suppressAutoHyphens w:val="0"/>
              <w:rPr>
                <w:rFonts w:ascii="Times New Roman" w:hAnsi="Times New Roman" w:cs="Times New Roman"/>
                <w:sz w:val="22"/>
                <w:szCs w:val="22"/>
              </w:rPr>
            </w:pPr>
          </w:p>
        </w:tc>
      </w:tr>
      <w:tr w:rsidR="00681326" w:rsidTr="007D3FD2">
        <w:trPr>
          <w:cantSplit/>
          <w:trHeight w:val="300"/>
        </w:trPr>
        <w:tc>
          <w:tcPr>
            <w:tcW w:w="583" w:type="dxa"/>
            <w:vMerge/>
            <w:tcBorders>
              <w:top w:val="single" w:sz="4" w:space="0" w:color="000000"/>
              <w:left w:val="single" w:sz="4" w:space="0" w:color="000000"/>
              <w:bottom w:val="single" w:sz="4" w:space="0" w:color="000000"/>
              <w:right w:val="nil"/>
            </w:tcBorders>
            <w:vAlign w:val="center"/>
            <w:hideMark/>
          </w:tcPr>
          <w:p w:rsidR="00681326" w:rsidRDefault="00681326">
            <w:pPr>
              <w:suppressAutoHyphens w:val="0"/>
              <w:rPr>
                <w:rFonts w:ascii="Times New Roman" w:hAnsi="Times New Roman" w:cs="Times New Roman"/>
                <w:sz w:val="22"/>
                <w:szCs w:val="22"/>
              </w:rPr>
            </w:pPr>
          </w:p>
        </w:tc>
        <w:tc>
          <w:tcPr>
            <w:tcW w:w="2587" w:type="dxa"/>
            <w:vMerge/>
            <w:tcBorders>
              <w:top w:val="single" w:sz="4" w:space="0" w:color="000000"/>
              <w:left w:val="single" w:sz="4" w:space="0" w:color="000000"/>
              <w:bottom w:val="single" w:sz="4" w:space="0" w:color="000000"/>
              <w:right w:val="nil"/>
            </w:tcBorders>
            <w:vAlign w:val="center"/>
            <w:hideMark/>
          </w:tcPr>
          <w:p w:rsidR="00681326" w:rsidRDefault="00681326">
            <w:pPr>
              <w:suppressAutoHyphens w:val="0"/>
              <w:rPr>
                <w:rFonts w:ascii="Times New Roman" w:hAnsi="Times New Roman" w:cs="Times New Roman"/>
                <w:sz w:val="22"/>
                <w:szCs w:val="22"/>
              </w:rPr>
            </w:pPr>
          </w:p>
        </w:tc>
        <w:tc>
          <w:tcPr>
            <w:tcW w:w="672" w:type="dxa"/>
            <w:vMerge/>
            <w:tcBorders>
              <w:top w:val="single" w:sz="4" w:space="0" w:color="000000"/>
              <w:left w:val="single" w:sz="4" w:space="0" w:color="000000"/>
              <w:bottom w:val="single" w:sz="4" w:space="0" w:color="000000"/>
              <w:right w:val="nil"/>
            </w:tcBorders>
            <w:vAlign w:val="center"/>
            <w:hideMark/>
          </w:tcPr>
          <w:p w:rsidR="00681326" w:rsidRDefault="00681326">
            <w:pPr>
              <w:suppressAutoHyphens w:val="0"/>
              <w:rPr>
                <w:rFonts w:ascii="Times New Roman" w:hAnsi="Times New Roman" w:cs="Times New Roman"/>
                <w:sz w:val="22"/>
                <w:szCs w:val="22"/>
              </w:rPr>
            </w:pPr>
          </w:p>
        </w:tc>
        <w:tc>
          <w:tcPr>
            <w:tcW w:w="1260" w:type="dxa"/>
            <w:vMerge/>
            <w:tcBorders>
              <w:top w:val="single" w:sz="4" w:space="0" w:color="000000"/>
              <w:left w:val="single" w:sz="4" w:space="0" w:color="000000"/>
              <w:bottom w:val="single" w:sz="4" w:space="0" w:color="000000"/>
              <w:right w:val="nil"/>
            </w:tcBorders>
            <w:vAlign w:val="center"/>
            <w:hideMark/>
          </w:tcPr>
          <w:p w:rsidR="00681326" w:rsidRDefault="00681326">
            <w:pPr>
              <w:suppressAutoHyphens w:val="0"/>
              <w:rPr>
                <w:rFonts w:ascii="Times New Roman" w:hAnsi="Times New Roman" w:cs="Times New Roman"/>
                <w:sz w:val="22"/>
                <w:szCs w:val="22"/>
              </w:rPr>
            </w:pPr>
          </w:p>
        </w:tc>
        <w:tc>
          <w:tcPr>
            <w:tcW w:w="16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1326" w:rsidRDefault="00681326">
            <w:pPr>
              <w:pStyle w:val="Standard"/>
              <w:snapToGrid w:val="0"/>
              <w:rPr>
                <w:rFonts w:ascii="Times New Roman" w:hAnsi="Times New Roman" w:cs="Times New Roman"/>
                <w:sz w:val="22"/>
                <w:szCs w:val="22"/>
              </w:rPr>
            </w:pPr>
          </w:p>
        </w:tc>
        <w:tc>
          <w:tcPr>
            <w:tcW w:w="1112" w:type="dxa"/>
            <w:vMerge/>
            <w:tcBorders>
              <w:top w:val="single" w:sz="4" w:space="0" w:color="000000"/>
              <w:left w:val="single" w:sz="4" w:space="0" w:color="000000"/>
              <w:bottom w:val="single" w:sz="4" w:space="0" w:color="000000"/>
              <w:right w:val="nil"/>
            </w:tcBorders>
            <w:vAlign w:val="center"/>
            <w:hideMark/>
          </w:tcPr>
          <w:p w:rsidR="00681326" w:rsidRDefault="00681326">
            <w:pPr>
              <w:suppressAutoHyphens w:val="0"/>
              <w:rPr>
                <w:rFonts w:ascii="Times New Roman" w:hAnsi="Times New Roman" w:cs="Times New Roman"/>
                <w:sz w:val="22"/>
                <w:szCs w:val="22"/>
              </w:rPr>
            </w:pPr>
          </w:p>
        </w:tc>
        <w:tc>
          <w:tcPr>
            <w:tcW w:w="1250" w:type="dxa"/>
            <w:vMerge/>
            <w:tcBorders>
              <w:top w:val="single" w:sz="4" w:space="0" w:color="000000"/>
              <w:left w:val="single" w:sz="4" w:space="0" w:color="000000"/>
              <w:bottom w:val="single" w:sz="4" w:space="0" w:color="000000"/>
              <w:right w:val="single" w:sz="4" w:space="0" w:color="000000"/>
            </w:tcBorders>
            <w:vAlign w:val="center"/>
            <w:hideMark/>
          </w:tcPr>
          <w:p w:rsidR="00681326" w:rsidRDefault="00681326">
            <w:pPr>
              <w:suppressAutoHyphens w:val="0"/>
              <w:rPr>
                <w:rFonts w:ascii="Times New Roman" w:hAnsi="Times New Roman" w:cs="Times New Roman"/>
                <w:sz w:val="22"/>
                <w:szCs w:val="22"/>
              </w:rPr>
            </w:pPr>
          </w:p>
        </w:tc>
      </w:tr>
      <w:tr w:rsidR="00681326" w:rsidTr="007D3FD2">
        <w:tc>
          <w:tcPr>
            <w:tcW w:w="58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1326" w:rsidRDefault="00681326">
            <w:pPr>
              <w:pStyle w:val="Standard"/>
              <w:snapToGrid w:val="0"/>
              <w:rPr>
                <w:rFonts w:ascii="Times New Roman" w:hAnsi="Times New Roman" w:cs="Times New Roman"/>
                <w:sz w:val="22"/>
                <w:szCs w:val="22"/>
              </w:rPr>
            </w:pPr>
            <w:r>
              <w:rPr>
                <w:rFonts w:ascii="Times New Roman" w:hAnsi="Times New Roman" w:cs="Times New Roman"/>
                <w:sz w:val="22"/>
                <w:szCs w:val="22"/>
              </w:rPr>
              <w:t>2.</w:t>
            </w:r>
          </w:p>
        </w:tc>
        <w:tc>
          <w:tcPr>
            <w:tcW w:w="25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1326" w:rsidRDefault="00681326">
            <w:pPr>
              <w:pStyle w:val="Standard"/>
              <w:snapToGrid w:val="0"/>
              <w:rPr>
                <w:rFonts w:ascii="Times New Roman" w:hAnsi="Times New Roman" w:cs="Times New Roman"/>
                <w:sz w:val="22"/>
                <w:szCs w:val="22"/>
              </w:rPr>
            </w:pPr>
            <w:r>
              <w:rPr>
                <w:rFonts w:ascii="Times New Roman" w:hAnsi="Times New Roman" w:cs="Times New Roman"/>
                <w:sz w:val="22"/>
                <w:szCs w:val="22"/>
              </w:rPr>
              <w:t>Kartridż min. 7 m</w:t>
            </w:r>
          </w:p>
        </w:tc>
        <w:tc>
          <w:tcPr>
            <w:tcW w:w="67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1326" w:rsidRDefault="00681326">
            <w:pPr>
              <w:pStyle w:val="Standard"/>
              <w:snapToGrid w:val="0"/>
              <w:rPr>
                <w:rFonts w:ascii="Times New Roman" w:hAnsi="Times New Roman" w:cs="Times New Roman"/>
                <w:sz w:val="22"/>
                <w:szCs w:val="22"/>
              </w:rPr>
            </w:pPr>
            <w:r>
              <w:rPr>
                <w:rFonts w:ascii="Times New Roman" w:hAnsi="Times New Roman" w:cs="Times New Roman"/>
                <w:sz w:val="22"/>
                <w:szCs w:val="22"/>
              </w:rPr>
              <w:t>Szt.</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81326" w:rsidRDefault="00681326">
            <w:pPr>
              <w:pStyle w:val="Standard"/>
              <w:snapToGrid w:val="0"/>
              <w:rPr>
                <w:rFonts w:ascii="Times New Roman" w:hAnsi="Times New Roman" w:cs="Times New Roman"/>
                <w:sz w:val="22"/>
                <w:szCs w:val="22"/>
              </w:rPr>
            </w:pPr>
            <w:r>
              <w:rPr>
                <w:rFonts w:ascii="Times New Roman" w:hAnsi="Times New Roman" w:cs="Times New Roman"/>
                <w:sz w:val="22"/>
                <w:szCs w:val="22"/>
              </w:rPr>
              <w:t>110</w:t>
            </w:r>
          </w:p>
        </w:tc>
        <w:tc>
          <w:tcPr>
            <w:tcW w:w="16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1326" w:rsidRDefault="00681326">
            <w:pPr>
              <w:pStyle w:val="Standard"/>
              <w:snapToGrid w:val="0"/>
              <w:rPr>
                <w:rFonts w:ascii="Times New Roman" w:hAnsi="Times New Roman" w:cs="Times New Roman"/>
                <w:sz w:val="22"/>
                <w:szCs w:val="22"/>
              </w:rPr>
            </w:pPr>
          </w:p>
        </w:tc>
        <w:tc>
          <w:tcPr>
            <w:tcW w:w="11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81326" w:rsidRDefault="00681326">
            <w:pPr>
              <w:pStyle w:val="Standard"/>
              <w:snapToGrid w:val="0"/>
              <w:rPr>
                <w:rFonts w:ascii="Times New Roman" w:hAnsi="Times New Roman" w:cs="Times New Roman"/>
                <w:sz w:val="22"/>
                <w:szCs w:val="22"/>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1326" w:rsidRDefault="00681326">
            <w:pPr>
              <w:pStyle w:val="Standard"/>
              <w:snapToGrid w:val="0"/>
              <w:rPr>
                <w:rFonts w:ascii="Times New Roman" w:hAnsi="Times New Roman" w:cs="Times New Roman"/>
                <w:sz w:val="22"/>
                <w:szCs w:val="22"/>
              </w:rPr>
            </w:pPr>
          </w:p>
        </w:tc>
      </w:tr>
    </w:tbl>
    <w:p w:rsidR="00681326" w:rsidRDefault="00681326" w:rsidP="00681326">
      <w:pPr>
        <w:pStyle w:val="Standard"/>
        <w:rPr>
          <w:rFonts w:ascii="Times New Roman" w:hAnsi="Times New Roman" w:cs="Times New Roman"/>
          <w:sz w:val="22"/>
          <w:szCs w:val="22"/>
        </w:rPr>
      </w:pP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Potwierdzenie kompletności dostawy:</w:t>
      </w: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 Tak*</w:t>
      </w: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 Nie* - zastrzeżenia ……………………………………………………………………………………</w:t>
      </w: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Potwierdzenie zgodności jakości przyjmowanej dostawy z parametrami/ funkcjonalnością</w:t>
      </w: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zaoferowana w ofercie:</w:t>
      </w: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 Zgodne*</w:t>
      </w: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 Niezgodne* - zastrzeżenia……………………………………………………………………………</w:t>
      </w: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Świadczenia dodatkowe (jeśli były przewidziane w umowie):</w:t>
      </w: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 Wykonane zgodnie z umową*</w:t>
      </w: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 Nie wykonane zgodnie z umową* - zastrzeżenia …………………………………………………….</w:t>
      </w: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Końcowy wynik odbioru:</w:t>
      </w: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 Pozytywny*</w:t>
      </w: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 Negatywny* - zastrzeżenia………………………………………………………………………</w:t>
      </w:r>
    </w:p>
    <w:p w:rsidR="00681326" w:rsidRDefault="00681326" w:rsidP="00681326">
      <w:pPr>
        <w:pStyle w:val="Standard"/>
        <w:rPr>
          <w:rFonts w:ascii="Times New Roman" w:hAnsi="Times New Roman" w:cs="Times New Roman"/>
          <w:sz w:val="22"/>
          <w:szCs w:val="22"/>
        </w:rPr>
      </w:pP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 xml:space="preserve">Podpisy upoważnionych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Podpisy upoważnionych</w:t>
      </w:r>
    </w:p>
    <w:p w:rsidR="00681326" w:rsidRDefault="00681326" w:rsidP="00681326">
      <w:pPr>
        <w:pStyle w:val="Standard"/>
        <w:rPr>
          <w:rFonts w:ascii="Times New Roman" w:hAnsi="Times New Roman" w:cs="Times New Roman"/>
          <w:sz w:val="22"/>
          <w:szCs w:val="22"/>
        </w:rPr>
      </w:pPr>
      <w:r>
        <w:rPr>
          <w:rFonts w:ascii="Times New Roman" w:hAnsi="Times New Roman" w:cs="Times New Roman"/>
          <w:sz w:val="22"/>
          <w:szCs w:val="22"/>
        </w:rPr>
        <w:t xml:space="preserve">Przedstawicieli Zamawiającego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Przedstawicieli Wykonawcy</w:t>
      </w:r>
    </w:p>
    <w:p w:rsidR="00681326" w:rsidRDefault="00681326" w:rsidP="00681326">
      <w:pPr>
        <w:pStyle w:val="Standard"/>
        <w:rPr>
          <w:rFonts w:ascii="Times New Roman" w:hAnsi="Times New Roman" w:cs="Times New Roman"/>
          <w:sz w:val="22"/>
          <w:szCs w:val="22"/>
        </w:rPr>
      </w:pPr>
    </w:p>
    <w:p w:rsidR="00681326" w:rsidRDefault="00681326" w:rsidP="00681326">
      <w:pPr>
        <w:pStyle w:val="Standard"/>
        <w:rPr>
          <w:rFonts w:hint="eastAsia"/>
        </w:rPr>
      </w:pPr>
      <w:r>
        <w:rPr>
          <w:rFonts w:ascii="Times New Roman" w:eastAsia="Arial" w:hAnsi="Times New Roman" w:cs="Times New Roman"/>
          <w:sz w:val="22"/>
          <w:szCs w:val="22"/>
        </w:rPr>
        <w:t>………………………………</w:t>
      </w:r>
      <w:r>
        <w:rPr>
          <w:rFonts w:ascii="Times New Roman" w:hAnsi="Times New Roman" w:cs="Times New Roman"/>
          <w:sz w:val="22"/>
          <w:szCs w:val="22"/>
        </w:rPr>
        <w:t>.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681326" w:rsidRDefault="00681326" w:rsidP="00681326">
      <w:pPr>
        <w:pStyle w:val="Standard"/>
        <w:rPr>
          <w:rFonts w:ascii="Times New Roman" w:hAnsi="Times New Roman" w:cs="Times New Roman"/>
          <w:sz w:val="22"/>
          <w:szCs w:val="22"/>
        </w:rPr>
      </w:pPr>
    </w:p>
    <w:p w:rsidR="00681326" w:rsidRDefault="00681326" w:rsidP="00681326">
      <w:pPr>
        <w:pStyle w:val="Standard"/>
        <w:rPr>
          <w:rFonts w:ascii="Times New Roman" w:hAnsi="Times New Roman" w:cs="Times New Roman"/>
        </w:rPr>
      </w:pPr>
      <w:r>
        <w:rPr>
          <w:rFonts w:ascii="Times New Roman" w:eastAsia="Arial" w:hAnsi="Times New Roman" w:cs="Times New Roman"/>
          <w:sz w:val="22"/>
          <w:szCs w:val="22"/>
        </w:rPr>
        <w:t>………………………………</w:t>
      </w:r>
      <w:r>
        <w:rPr>
          <w:rFonts w:ascii="Times New Roman" w:hAnsi="Times New Roman" w:cs="Times New Roman"/>
          <w:sz w:val="22"/>
          <w:szCs w:val="22"/>
        </w:rPr>
        <w:t>..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681326" w:rsidRDefault="00681326" w:rsidP="00681326">
      <w:pPr>
        <w:pStyle w:val="Standard"/>
        <w:rPr>
          <w:rFonts w:ascii="Times New Roman" w:hAnsi="Times New Roman" w:cs="Times New Roman"/>
        </w:rPr>
      </w:pPr>
      <w:r>
        <w:rPr>
          <w:rFonts w:ascii="Times New Roman" w:hAnsi="Times New Roman" w:cs="Times New Roman"/>
          <w:sz w:val="20"/>
        </w:rPr>
        <w:t>*)niewłaściwe skreślić</w:t>
      </w:r>
    </w:p>
    <w:sectPr w:rsidR="0068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026"/>
    <w:multiLevelType w:val="multilevel"/>
    <w:tmpl w:val="BF5016D2"/>
    <w:styleLink w:val="WW8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B55739"/>
    <w:multiLevelType w:val="multilevel"/>
    <w:tmpl w:val="E9D40380"/>
    <w:styleLink w:val="WW8Num44"/>
    <w:lvl w:ilvl="0">
      <w:start w:val="1"/>
      <w:numFmt w:val="decimal"/>
      <w:lvlText w:val="%1."/>
      <w:lvlJc w:val="left"/>
      <w:pPr>
        <w:ind w:left="1077" w:hanging="360"/>
      </w:pPr>
      <w:rPr>
        <w:sz w:val="24"/>
        <w:szCs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 w15:restartNumberingAfterBreak="0">
    <w:nsid w:val="0D791DF0"/>
    <w:multiLevelType w:val="multilevel"/>
    <w:tmpl w:val="844E130C"/>
    <w:styleLink w:val="WW8Num6"/>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795AE2"/>
    <w:multiLevelType w:val="multilevel"/>
    <w:tmpl w:val="A9269AF8"/>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9461C3"/>
    <w:multiLevelType w:val="multilevel"/>
    <w:tmpl w:val="69D6BA92"/>
    <w:styleLink w:val="WW8Num10"/>
    <w:lvl w:ilvl="0">
      <w:start w:val="1"/>
      <w:numFmt w:val="decimal"/>
      <w:lvlText w:val="%1."/>
      <w:lvlJc w:val="left"/>
      <w:pPr>
        <w:ind w:left="720" w:hanging="360"/>
      </w:pPr>
      <w:rPr>
        <w:i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02464FB"/>
    <w:multiLevelType w:val="multilevel"/>
    <w:tmpl w:val="6E287CE2"/>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CD4E9C"/>
    <w:multiLevelType w:val="multilevel"/>
    <w:tmpl w:val="0400EA56"/>
    <w:lvl w:ilvl="0">
      <w:start w:val="1"/>
      <w:numFmt w:val="lowerLetter"/>
      <w:lvlText w:val="%1)"/>
      <w:lvlJc w:val="left"/>
      <w:pPr>
        <w:ind w:left="1069" w:hanging="360"/>
      </w:pPr>
      <w:rPr>
        <w:rFonts w:ascii="Times New Roman" w:eastAsia="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8122A5"/>
    <w:multiLevelType w:val="multilevel"/>
    <w:tmpl w:val="86E4513E"/>
    <w:styleLink w:val="WW8Num2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BF40CB"/>
    <w:multiLevelType w:val="multilevel"/>
    <w:tmpl w:val="C106737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9" w15:restartNumberingAfterBreak="0">
    <w:nsid w:val="1948147E"/>
    <w:multiLevelType w:val="multilevel"/>
    <w:tmpl w:val="B2AA9648"/>
    <w:styleLink w:val="WW8Num26"/>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F757650"/>
    <w:multiLevelType w:val="multilevel"/>
    <w:tmpl w:val="7FB6FF7C"/>
    <w:styleLink w:val="WW8Num27"/>
    <w:lvl w:ilvl="0">
      <w:start w:val="1"/>
      <w:numFmt w:val="lowerLetter"/>
      <w:lvlText w:val="%1)"/>
      <w:lvlJc w:val="lef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1823D71"/>
    <w:multiLevelType w:val="multilevel"/>
    <w:tmpl w:val="C560A310"/>
    <w:styleLink w:val="WW8Num17"/>
    <w:lvl w:ilvl="0">
      <w:start w:val="1"/>
      <w:numFmt w:val="decimal"/>
      <w:lvlText w:val="%1."/>
      <w:lvlJc w:val="left"/>
      <w:pPr>
        <w:ind w:left="720" w:hanging="360"/>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3A5345B"/>
    <w:multiLevelType w:val="multilevel"/>
    <w:tmpl w:val="A9408912"/>
    <w:styleLink w:val="WW8Num3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561CCD"/>
    <w:multiLevelType w:val="multilevel"/>
    <w:tmpl w:val="5A8405FE"/>
    <w:styleLink w:val="WW8Num7"/>
    <w:lvl w:ilvl="0">
      <w:start w:val="1"/>
      <w:numFmt w:val="decimal"/>
      <w:lvlText w:val="%1."/>
      <w:lvlJc w:val="left"/>
      <w:pPr>
        <w:ind w:left="720" w:hanging="360"/>
      </w:pPr>
      <w:rPr>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B813CAC"/>
    <w:multiLevelType w:val="multilevel"/>
    <w:tmpl w:val="C2D05F9C"/>
    <w:lvl w:ilvl="0">
      <w:start w:val="1"/>
      <w:numFmt w:val="decimal"/>
      <w:lvlText w:val="%1."/>
      <w:lvlJc w:val="left"/>
      <w:pPr>
        <w:ind w:left="720" w:hanging="360"/>
      </w:pPr>
      <w:rPr>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6E0660E"/>
    <w:multiLevelType w:val="multilevel"/>
    <w:tmpl w:val="D2B27090"/>
    <w:lvl w:ilvl="0">
      <w:start w:val="1"/>
      <w:numFmt w:val="decimal"/>
      <w:lvlText w:val="%1)"/>
      <w:lvlJc w:val="left"/>
      <w:pPr>
        <w:ind w:left="786" w:hanging="360"/>
      </w:pPr>
      <w:rPr>
        <w:rFonts w:ascii="Times New Roman" w:hAnsi="Times New Roman" w:hint="default"/>
        <w:b w:val="0"/>
        <w:i w:val="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37B676C8"/>
    <w:multiLevelType w:val="multilevel"/>
    <w:tmpl w:val="62084106"/>
    <w:styleLink w:val="WW8Num38"/>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2201933"/>
    <w:multiLevelType w:val="multilevel"/>
    <w:tmpl w:val="F14A5D64"/>
    <w:styleLink w:val="WW8Num3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182B4E"/>
    <w:multiLevelType w:val="multilevel"/>
    <w:tmpl w:val="F27625A8"/>
    <w:styleLink w:val="WW8Num2"/>
    <w:lvl w:ilvl="0">
      <w:start w:val="1"/>
      <w:numFmt w:val="decimal"/>
      <w:lvlText w:val="%1."/>
      <w:lvlJc w:val="left"/>
      <w:pPr>
        <w:ind w:left="1114"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36125A5"/>
    <w:multiLevelType w:val="multilevel"/>
    <w:tmpl w:val="E4E25348"/>
    <w:lvl w:ilvl="0">
      <w:start w:val="1"/>
      <w:numFmt w:val="lowerLetter"/>
      <w:lvlText w:val="%1)"/>
      <w:lvlJc w:val="left"/>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469A5202"/>
    <w:multiLevelType w:val="multilevel"/>
    <w:tmpl w:val="C4AED906"/>
    <w:styleLink w:val="WW8Num3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15:restartNumberingAfterBreak="0">
    <w:nsid w:val="4AD47E96"/>
    <w:multiLevelType w:val="multilevel"/>
    <w:tmpl w:val="0A5CEFB2"/>
    <w:lvl w:ilvl="0">
      <w:start w:val="1"/>
      <w:numFmt w:val="bullet"/>
      <w:lvlText w:val=""/>
      <w:lvlJc w:val="left"/>
      <w:pPr>
        <w:ind w:left="1931" w:hanging="360"/>
      </w:pPr>
      <w:rPr>
        <w:rFonts w:ascii="Symbol" w:hAnsi="Symbol" w:hint="default"/>
        <w:i w:val="0"/>
      </w:r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22" w15:restartNumberingAfterBreak="0">
    <w:nsid w:val="56500DE2"/>
    <w:multiLevelType w:val="multilevel"/>
    <w:tmpl w:val="911C6756"/>
    <w:styleLink w:val="WW8Num48"/>
    <w:lvl w:ilvl="0">
      <w:start w:val="1"/>
      <w:numFmt w:val="decimal"/>
      <w:lvlText w:val="%1."/>
      <w:lvlJc w:val="left"/>
      <w:pPr>
        <w:ind w:left="1146" w:hanging="360"/>
      </w:pPr>
      <w:rPr>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5EE305AC"/>
    <w:multiLevelType w:val="multilevel"/>
    <w:tmpl w:val="8D06BC3A"/>
    <w:styleLink w:val="WW8Num47"/>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cs="Courier New"/>
        <w:sz w:val="20"/>
      </w:rPr>
    </w:lvl>
    <w:lvl w:ilvl="2">
      <w:start w:val="1"/>
      <w:numFmt w:val="decimal"/>
      <w:lvlText w:val="%3."/>
      <w:lvlJc w:val="left"/>
      <w:pPr>
        <w:ind w:left="2160" w:hanging="360"/>
      </w:p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4" w15:restartNumberingAfterBreak="0">
    <w:nsid w:val="604C0B6F"/>
    <w:multiLevelType w:val="multilevel"/>
    <w:tmpl w:val="850A3E96"/>
    <w:styleLink w:val="WW8Num8"/>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4A444F5"/>
    <w:multiLevelType w:val="multilevel"/>
    <w:tmpl w:val="4A08AD86"/>
    <w:styleLink w:val="WW8Num40"/>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822388"/>
    <w:multiLevelType w:val="multilevel"/>
    <w:tmpl w:val="A7004DE6"/>
    <w:styleLink w:val="WW8Num3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2D4DA3"/>
    <w:multiLevelType w:val="multilevel"/>
    <w:tmpl w:val="75CA490C"/>
    <w:styleLink w:val="WW8Num4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rPr>
    </w:lvl>
    <w:lvl w:ilvl="2">
      <w:start w:val="1"/>
      <w:numFmt w:val="decimal"/>
      <w:lvlText w:val="%3."/>
      <w:lvlJc w:val="left"/>
      <w:pPr>
        <w:ind w:left="2160" w:hanging="360"/>
      </w:p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8" w15:restartNumberingAfterBreak="0">
    <w:nsid w:val="745D71F4"/>
    <w:multiLevelType w:val="multilevel"/>
    <w:tmpl w:val="C9EE5DFA"/>
    <w:styleLink w:val="WW8Num9"/>
    <w:lvl w:ilvl="0">
      <w:start w:val="1"/>
      <w:numFmt w:val="decimal"/>
      <w:lvlText w:val="%1."/>
      <w:lvlJc w:val="left"/>
      <w:pPr>
        <w:ind w:left="720" w:hanging="360"/>
      </w:pPr>
      <w:rPr>
        <w:b w:val="0"/>
        <w:bCs/>
        <w:i w:val="0"/>
        <w:i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4E3744F"/>
    <w:multiLevelType w:val="multilevel"/>
    <w:tmpl w:val="8AD0F1D6"/>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CC0EF3"/>
    <w:multiLevelType w:val="multilevel"/>
    <w:tmpl w:val="77E4E992"/>
    <w:styleLink w:val="WW8Num3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0C3731"/>
    <w:multiLevelType w:val="multilevel"/>
    <w:tmpl w:val="0218B1F6"/>
    <w:styleLink w:val="WW8Num41"/>
    <w:lvl w:ilvl="0">
      <w:start w:val="1"/>
      <w:numFmt w:val="decimal"/>
      <w:lvlText w:val="%1)"/>
      <w:lvlJc w:val="left"/>
      <w:pPr>
        <w:ind w:left="1571" w:hanging="360"/>
      </w:pPr>
      <w:rPr>
        <w:i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 w15:restartNumberingAfterBreak="0">
    <w:nsid w:val="7D742D08"/>
    <w:multiLevelType w:val="multilevel"/>
    <w:tmpl w:val="78F23FA4"/>
    <w:styleLink w:val="WW8Num13"/>
    <w:lvl w:ilvl="0">
      <w:start w:val="1"/>
      <w:numFmt w:val="lowerLetter"/>
      <w:lvlText w:val="%1)"/>
      <w:lvlJc w:val="left"/>
      <w:pPr>
        <w:ind w:left="1069"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E560ECC"/>
    <w:multiLevelType w:val="multilevel"/>
    <w:tmpl w:val="C3F0696C"/>
    <w:styleLink w:val="WW8Num43"/>
    <w:lvl w:ilvl="0">
      <w:numFmt w:val="bullet"/>
      <w:lvlText w:val=""/>
      <w:lvlJc w:val="left"/>
      <w:pPr>
        <w:ind w:left="1080" w:hanging="360"/>
      </w:pPr>
      <w:rPr>
        <w:rFonts w:ascii="Symbol" w:hAnsi="Symbol" w:cs="Symbol"/>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sz w:val="24"/>
        <w:szCs w:val="24"/>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sz w:val="24"/>
        <w:szCs w:val="24"/>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4" w15:restartNumberingAfterBreak="0">
    <w:nsid w:val="7EA66CC5"/>
    <w:multiLevelType w:val="multilevel"/>
    <w:tmpl w:val="40F8CE0C"/>
    <w:styleLink w:val="WW8Num3"/>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lvlOverride w:ilvl="3"/>
    <w:lvlOverride w:ilvl="4"/>
    <w:lvlOverride w:ilvl="5"/>
    <w:lvlOverride w:ilvl="6"/>
    <w:lvlOverride w:ilvl="7"/>
    <w:lvlOverride w:ilvl="8"/>
  </w:num>
  <w:num w:numId="12">
    <w:abstractNumId w:val="24"/>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3"/>
    <w:lvlOverride w:ilvl="0">
      <w:startOverride w:val="1"/>
    </w:lvlOverride>
    <w:lvlOverride w:ilvl="1"/>
    <w:lvlOverride w:ilvl="2">
      <w:startOverride w:val="1"/>
    </w:lvlOverride>
    <w:lvlOverride w:ilvl="3"/>
    <w:lvlOverride w:ilvl="4"/>
    <w:lvlOverride w:ilvl="5"/>
    <w:lvlOverride w:ilvl="6"/>
    <w:lvlOverride w:ilvl="7"/>
    <w:lvlOverride w:ilvl="8"/>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33"/>
  </w:num>
  <w:num w:numId="55">
    <w:abstractNumId w:val="33"/>
  </w:num>
  <w:num w:numId="56">
    <w:abstractNumId w:val="27"/>
  </w:num>
  <w:num w:numId="57">
    <w:abstractNumId w:val="27"/>
    <w:lvlOverride w:ilvl="0">
      <w:startOverride w:val="1"/>
    </w:lvlOverride>
    <w:lvlOverride w:ilvl="1"/>
    <w:lvlOverride w:ilvl="2">
      <w:startOverride w:val="1"/>
    </w:lvlOverride>
    <w:lvlOverride w:ilvl="3"/>
    <w:lvlOverride w:ilvl="4"/>
    <w:lvlOverride w:ilvl="5"/>
    <w:lvlOverride w:ilvl="6"/>
    <w:lvlOverride w:ilvl="7"/>
    <w:lvlOverride w:ilvl="8"/>
  </w:num>
  <w:num w:numId="58">
    <w:abstractNumId w:val="29"/>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 w:numId="71">
    <w:abstractNumId w:val="20"/>
  </w:num>
  <w:num w:numId="72">
    <w:abstractNumId w:val="9"/>
  </w:num>
  <w:num w:numId="7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num>
  <w:num w:numId="77">
    <w:abstractNumId w:val="15"/>
  </w:num>
  <w:num w:numId="78">
    <w:abstractNumId w:val="21"/>
  </w:num>
  <w:num w:numId="79">
    <w:abstractNumId w:val="6"/>
  </w:num>
  <w:num w:numId="80">
    <w:abstractNumId w:val="1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41"/>
    <w:rsid w:val="000B4141"/>
    <w:rsid w:val="00134C22"/>
    <w:rsid w:val="00141EA2"/>
    <w:rsid w:val="00166122"/>
    <w:rsid w:val="00267B19"/>
    <w:rsid w:val="0029250D"/>
    <w:rsid w:val="002B5757"/>
    <w:rsid w:val="00317A39"/>
    <w:rsid w:val="003376F5"/>
    <w:rsid w:val="00344B9D"/>
    <w:rsid w:val="003B5235"/>
    <w:rsid w:val="003C0C5B"/>
    <w:rsid w:val="003D6D65"/>
    <w:rsid w:val="004155B1"/>
    <w:rsid w:val="004264AF"/>
    <w:rsid w:val="00430E5D"/>
    <w:rsid w:val="00445F4E"/>
    <w:rsid w:val="00452C7A"/>
    <w:rsid w:val="00462C0D"/>
    <w:rsid w:val="00463DC2"/>
    <w:rsid w:val="004848B1"/>
    <w:rsid w:val="004A09D8"/>
    <w:rsid w:val="004B65CB"/>
    <w:rsid w:val="0050493A"/>
    <w:rsid w:val="00546BBE"/>
    <w:rsid w:val="00587685"/>
    <w:rsid w:val="005A636D"/>
    <w:rsid w:val="005B1864"/>
    <w:rsid w:val="005E0931"/>
    <w:rsid w:val="0063633A"/>
    <w:rsid w:val="00647A92"/>
    <w:rsid w:val="00681326"/>
    <w:rsid w:val="006C1DDF"/>
    <w:rsid w:val="00706154"/>
    <w:rsid w:val="007616C7"/>
    <w:rsid w:val="007C3B95"/>
    <w:rsid w:val="007D3FD2"/>
    <w:rsid w:val="007F7F12"/>
    <w:rsid w:val="00866332"/>
    <w:rsid w:val="00894439"/>
    <w:rsid w:val="008E5EC2"/>
    <w:rsid w:val="00966EFB"/>
    <w:rsid w:val="00977ABD"/>
    <w:rsid w:val="00A0657B"/>
    <w:rsid w:val="00A235AA"/>
    <w:rsid w:val="00A55FC7"/>
    <w:rsid w:val="00AC3BC6"/>
    <w:rsid w:val="00AE2D56"/>
    <w:rsid w:val="00B14EFD"/>
    <w:rsid w:val="00B27B4E"/>
    <w:rsid w:val="00B44A33"/>
    <w:rsid w:val="00B571D8"/>
    <w:rsid w:val="00B83463"/>
    <w:rsid w:val="00B871DF"/>
    <w:rsid w:val="00B927E1"/>
    <w:rsid w:val="00BA5882"/>
    <w:rsid w:val="00BE07CA"/>
    <w:rsid w:val="00C1624B"/>
    <w:rsid w:val="00C21683"/>
    <w:rsid w:val="00C601BE"/>
    <w:rsid w:val="00C82EAF"/>
    <w:rsid w:val="00CA0571"/>
    <w:rsid w:val="00CA76E0"/>
    <w:rsid w:val="00D11F93"/>
    <w:rsid w:val="00D27499"/>
    <w:rsid w:val="00D90858"/>
    <w:rsid w:val="00DE44DF"/>
    <w:rsid w:val="00E9685D"/>
    <w:rsid w:val="00F575B5"/>
    <w:rsid w:val="00F629D8"/>
    <w:rsid w:val="00FA2165"/>
    <w:rsid w:val="00FC6D00"/>
    <w:rsid w:val="00FD353D"/>
    <w:rsid w:val="00FD6FB3"/>
    <w:rsid w:val="00FD7F89"/>
    <w:rsid w:val="00FF209E"/>
    <w:rsid w:val="00FF5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41D9"/>
  <w15:chartTrackingRefBased/>
  <w15:docId w15:val="{C1961D3E-0201-40C9-BEB2-11531F5B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1326"/>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Nagwek1">
    <w:name w:val="heading 1"/>
    <w:basedOn w:val="Standard"/>
    <w:next w:val="Standard"/>
    <w:link w:val="Nagwek1Znak"/>
    <w:qFormat/>
    <w:rsid w:val="00681326"/>
    <w:pPr>
      <w:keepNext/>
      <w:ind w:left="360"/>
      <w:outlineLvl w:val="0"/>
    </w:pPr>
    <w:rPr>
      <w:rFonts w:eastAsia="Times New Roman" w:cs="Times New Roman"/>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1326"/>
    <w:rPr>
      <w:rFonts w:ascii="Liberation Serif" w:eastAsia="Times New Roman" w:hAnsi="Liberation Serif" w:cs="Times New Roman"/>
      <w:i/>
      <w:kern w:val="3"/>
      <w:sz w:val="24"/>
      <w:szCs w:val="24"/>
      <w:lang w:eastAsia="zh-CN" w:bidi="hi-IN"/>
    </w:rPr>
  </w:style>
  <w:style w:type="paragraph" w:customStyle="1" w:styleId="Standard">
    <w:name w:val="Standard"/>
    <w:rsid w:val="00681326"/>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ProPublico1">
    <w:name w:val="ProPublico1"/>
    <w:basedOn w:val="Standard"/>
    <w:rsid w:val="00681326"/>
    <w:pPr>
      <w:spacing w:line="360" w:lineRule="auto"/>
      <w:jc w:val="both"/>
    </w:pPr>
    <w:rPr>
      <w:rFonts w:ascii="Arial" w:eastAsia="Arial" w:hAnsi="Arial" w:cs="Arial"/>
      <w:b/>
      <w:sz w:val="22"/>
      <w:lang w:eastAsia="pl-PL"/>
    </w:rPr>
  </w:style>
  <w:style w:type="paragraph" w:customStyle="1" w:styleId="Standarduser">
    <w:name w:val="Standard (user)"/>
    <w:rsid w:val="00681326"/>
    <w:pPr>
      <w:widowControl w:val="0"/>
      <w:suppressAutoHyphens/>
      <w:autoSpaceDN w:val="0"/>
      <w:spacing w:after="0" w:line="240" w:lineRule="auto"/>
    </w:pPr>
    <w:rPr>
      <w:rFonts w:ascii="Times New Roman" w:eastAsia="Andale Sans UI" w:hAnsi="Times New Roman" w:cs="Tahoma"/>
      <w:kern w:val="3"/>
      <w:sz w:val="24"/>
      <w:szCs w:val="24"/>
      <w:lang w:val="en-US" w:eastAsia="zh-CN" w:bidi="en-US"/>
    </w:rPr>
  </w:style>
  <w:style w:type="paragraph" w:customStyle="1" w:styleId="Tekstpodstawowy22">
    <w:name w:val="Tekst podstawowy 22"/>
    <w:basedOn w:val="Standard"/>
    <w:rsid w:val="00681326"/>
    <w:pPr>
      <w:jc w:val="both"/>
    </w:pPr>
    <w:rPr>
      <w:i/>
    </w:rPr>
  </w:style>
  <w:style w:type="paragraph" w:customStyle="1" w:styleId="Akapitzlist1">
    <w:name w:val="Akapit z listą1"/>
    <w:basedOn w:val="Normalny"/>
    <w:rsid w:val="00681326"/>
    <w:pPr>
      <w:widowControl/>
      <w:suppressAutoHyphens w:val="0"/>
      <w:spacing w:line="276" w:lineRule="auto"/>
      <w:ind w:left="720" w:hanging="431"/>
    </w:pPr>
    <w:rPr>
      <w:rFonts w:ascii="Calibri" w:eastAsia="Times New Roman" w:hAnsi="Calibri" w:cs="Calibri"/>
      <w:kern w:val="0"/>
      <w:sz w:val="22"/>
      <w:szCs w:val="22"/>
      <w:lang w:eastAsia="en-US" w:bidi="ar-SA"/>
    </w:rPr>
  </w:style>
  <w:style w:type="character" w:customStyle="1" w:styleId="Internetlink">
    <w:name w:val="Internet link"/>
    <w:rsid w:val="00681326"/>
    <w:rPr>
      <w:color w:val="0000FF"/>
      <w:u w:val="single" w:color="000000"/>
    </w:rPr>
  </w:style>
  <w:style w:type="paragraph" w:styleId="Akapitzlist">
    <w:name w:val="List Paragraph"/>
    <w:basedOn w:val="Standard"/>
    <w:qFormat/>
    <w:rsid w:val="00681326"/>
    <w:pPr>
      <w:spacing w:after="200" w:line="276" w:lineRule="auto"/>
      <w:ind w:left="720"/>
    </w:pPr>
    <w:rPr>
      <w:rFonts w:ascii="Calibri" w:eastAsia="Calibri" w:hAnsi="Calibri" w:cs="Calibri"/>
      <w:sz w:val="22"/>
      <w:szCs w:val="22"/>
    </w:rPr>
  </w:style>
  <w:style w:type="numbering" w:customStyle="1" w:styleId="WW8Num48">
    <w:name w:val="WW8Num48"/>
    <w:rsid w:val="00681326"/>
    <w:pPr>
      <w:numPr>
        <w:numId w:val="1"/>
      </w:numPr>
    </w:pPr>
  </w:style>
  <w:style w:type="numbering" w:customStyle="1" w:styleId="WW8Num9">
    <w:name w:val="WW8Num9"/>
    <w:rsid w:val="00681326"/>
    <w:pPr>
      <w:numPr>
        <w:numId w:val="4"/>
      </w:numPr>
    </w:pPr>
  </w:style>
  <w:style w:type="numbering" w:customStyle="1" w:styleId="WW8Num8">
    <w:name w:val="WW8Num8"/>
    <w:rsid w:val="00681326"/>
    <w:pPr>
      <w:numPr>
        <w:numId w:val="7"/>
      </w:numPr>
    </w:pPr>
  </w:style>
  <w:style w:type="numbering" w:customStyle="1" w:styleId="WW8Num38">
    <w:name w:val="WW8Num38"/>
    <w:rsid w:val="00681326"/>
    <w:pPr>
      <w:numPr>
        <w:numId w:val="9"/>
      </w:numPr>
    </w:pPr>
  </w:style>
  <w:style w:type="numbering" w:customStyle="1" w:styleId="WW8Num3">
    <w:name w:val="WW8Num3"/>
    <w:rsid w:val="00681326"/>
    <w:pPr>
      <w:numPr>
        <w:numId w:val="13"/>
      </w:numPr>
    </w:pPr>
  </w:style>
  <w:style w:type="numbering" w:customStyle="1" w:styleId="WW8Num17">
    <w:name w:val="WW8Num17"/>
    <w:rsid w:val="00681326"/>
    <w:pPr>
      <w:numPr>
        <w:numId w:val="16"/>
      </w:numPr>
    </w:pPr>
  </w:style>
  <w:style w:type="numbering" w:customStyle="1" w:styleId="WW8Num6">
    <w:name w:val="WW8Num6"/>
    <w:rsid w:val="00681326"/>
    <w:pPr>
      <w:numPr>
        <w:numId w:val="18"/>
      </w:numPr>
    </w:pPr>
  </w:style>
  <w:style w:type="numbering" w:customStyle="1" w:styleId="WW8Num44">
    <w:name w:val="WW8Num44"/>
    <w:rsid w:val="00681326"/>
    <w:pPr>
      <w:numPr>
        <w:numId w:val="22"/>
      </w:numPr>
    </w:pPr>
  </w:style>
  <w:style w:type="numbering" w:customStyle="1" w:styleId="WW8Num40">
    <w:name w:val="WW8Num40"/>
    <w:rsid w:val="00681326"/>
    <w:pPr>
      <w:numPr>
        <w:numId w:val="25"/>
      </w:numPr>
    </w:pPr>
  </w:style>
  <w:style w:type="numbering" w:customStyle="1" w:styleId="WW8Num2">
    <w:name w:val="WW8Num2"/>
    <w:rsid w:val="00681326"/>
    <w:pPr>
      <w:numPr>
        <w:numId w:val="28"/>
      </w:numPr>
    </w:pPr>
  </w:style>
  <w:style w:type="numbering" w:customStyle="1" w:styleId="WW8Num13">
    <w:name w:val="WW8Num13"/>
    <w:rsid w:val="00681326"/>
    <w:pPr>
      <w:numPr>
        <w:numId w:val="31"/>
      </w:numPr>
    </w:pPr>
  </w:style>
  <w:style w:type="numbering" w:customStyle="1" w:styleId="WW8Num7">
    <w:name w:val="WW8Num7"/>
    <w:rsid w:val="00681326"/>
    <w:pPr>
      <w:numPr>
        <w:numId w:val="35"/>
      </w:numPr>
    </w:pPr>
  </w:style>
  <w:style w:type="numbering" w:customStyle="1" w:styleId="WW8Num10">
    <w:name w:val="WW8Num10"/>
    <w:rsid w:val="00681326"/>
    <w:pPr>
      <w:numPr>
        <w:numId w:val="38"/>
      </w:numPr>
    </w:pPr>
  </w:style>
  <w:style w:type="numbering" w:customStyle="1" w:styleId="WW8Num22">
    <w:name w:val="WW8Num22"/>
    <w:rsid w:val="00681326"/>
    <w:pPr>
      <w:numPr>
        <w:numId w:val="41"/>
      </w:numPr>
    </w:pPr>
  </w:style>
  <w:style w:type="numbering" w:customStyle="1" w:styleId="WW8Num47">
    <w:name w:val="WW8Num47"/>
    <w:rsid w:val="00681326"/>
    <w:pPr>
      <w:numPr>
        <w:numId w:val="43"/>
      </w:numPr>
    </w:pPr>
  </w:style>
  <w:style w:type="numbering" w:customStyle="1" w:styleId="WW8Num31">
    <w:name w:val="WW8Num31"/>
    <w:rsid w:val="00681326"/>
    <w:pPr>
      <w:numPr>
        <w:numId w:val="45"/>
      </w:numPr>
    </w:pPr>
  </w:style>
  <w:style w:type="numbering" w:customStyle="1" w:styleId="WW8Num28">
    <w:name w:val="WW8Num28"/>
    <w:rsid w:val="00681326"/>
    <w:pPr>
      <w:numPr>
        <w:numId w:val="48"/>
      </w:numPr>
    </w:pPr>
  </w:style>
  <w:style w:type="numbering" w:customStyle="1" w:styleId="WW8Num27">
    <w:name w:val="WW8Num27"/>
    <w:rsid w:val="00681326"/>
    <w:pPr>
      <w:numPr>
        <w:numId w:val="50"/>
      </w:numPr>
    </w:pPr>
  </w:style>
  <w:style w:type="numbering" w:customStyle="1" w:styleId="WW8Num43">
    <w:name w:val="WW8Num43"/>
    <w:rsid w:val="00681326"/>
    <w:pPr>
      <w:numPr>
        <w:numId w:val="54"/>
      </w:numPr>
    </w:pPr>
  </w:style>
  <w:style w:type="numbering" w:customStyle="1" w:styleId="WW8Num42">
    <w:name w:val="WW8Num42"/>
    <w:rsid w:val="00681326"/>
    <w:pPr>
      <w:numPr>
        <w:numId w:val="56"/>
      </w:numPr>
    </w:pPr>
  </w:style>
  <w:style w:type="numbering" w:customStyle="1" w:styleId="WW8Num35">
    <w:name w:val="WW8Num35"/>
    <w:rsid w:val="00681326"/>
    <w:pPr>
      <w:numPr>
        <w:numId w:val="58"/>
      </w:numPr>
    </w:pPr>
  </w:style>
  <w:style w:type="numbering" w:customStyle="1" w:styleId="WW8Num37">
    <w:name w:val="WW8Num37"/>
    <w:rsid w:val="00681326"/>
    <w:pPr>
      <w:numPr>
        <w:numId w:val="60"/>
      </w:numPr>
    </w:pPr>
  </w:style>
  <w:style w:type="numbering" w:customStyle="1" w:styleId="WW8Num45">
    <w:name w:val="WW8Num45"/>
    <w:rsid w:val="00681326"/>
    <w:pPr>
      <w:numPr>
        <w:numId w:val="62"/>
      </w:numPr>
    </w:pPr>
  </w:style>
  <w:style w:type="numbering" w:customStyle="1" w:styleId="WW8Num34">
    <w:name w:val="WW8Num34"/>
    <w:rsid w:val="00681326"/>
    <w:pPr>
      <w:numPr>
        <w:numId w:val="64"/>
      </w:numPr>
    </w:pPr>
  </w:style>
  <w:style w:type="numbering" w:customStyle="1" w:styleId="WW8Num33">
    <w:name w:val="WW8Num33"/>
    <w:rsid w:val="00681326"/>
    <w:pPr>
      <w:numPr>
        <w:numId w:val="66"/>
      </w:numPr>
    </w:pPr>
  </w:style>
  <w:style w:type="numbering" w:customStyle="1" w:styleId="WW8Num29">
    <w:name w:val="WW8Num29"/>
    <w:rsid w:val="00681326"/>
    <w:pPr>
      <w:numPr>
        <w:numId w:val="68"/>
      </w:numPr>
    </w:pPr>
  </w:style>
  <w:style w:type="numbering" w:customStyle="1" w:styleId="WW8Num32">
    <w:name w:val="WW8Num32"/>
    <w:rsid w:val="00681326"/>
    <w:pPr>
      <w:numPr>
        <w:numId w:val="70"/>
      </w:numPr>
    </w:pPr>
  </w:style>
  <w:style w:type="numbering" w:customStyle="1" w:styleId="WW8Num26">
    <w:name w:val="WW8Num26"/>
    <w:rsid w:val="00681326"/>
    <w:pPr>
      <w:numPr>
        <w:numId w:val="72"/>
      </w:numPr>
    </w:pPr>
  </w:style>
  <w:style w:type="numbering" w:customStyle="1" w:styleId="WW8Num41">
    <w:name w:val="WW8Num41"/>
    <w:rsid w:val="00681326"/>
    <w:pPr>
      <w:numPr>
        <w:numId w:val="74"/>
      </w:numPr>
    </w:pPr>
  </w:style>
  <w:style w:type="paragraph" w:styleId="Tekstdymka">
    <w:name w:val="Balloon Text"/>
    <w:basedOn w:val="Normalny"/>
    <w:link w:val="TekstdymkaZnak"/>
    <w:uiPriority w:val="99"/>
    <w:semiHidden/>
    <w:unhideWhenUsed/>
    <w:rsid w:val="005B1864"/>
    <w:rPr>
      <w:rFonts w:ascii="Segoe UI" w:hAnsi="Segoe UI"/>
      <w:sz w:val="18"/>
      <w:szCs w:val="16"/>
    </w:rPr>
  </w:style>
  <w:style w:type="character" w:customStyle="1" w:styleId="TekstdymkaZnak">
    <w:name w:val="Tekst dymka Znak"/>
    <w:basedOn w:val="Domylnaczcionkaakapitu"/>
    <w:link w:val="Tekstdymka"/>
    <w:uiPriority w:val="99"/>
    <w:semiHidden/>
    <w:rsid w:val="005B1864"/>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7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gw@wro.mofnet.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3265</Words>
  <Characters>19593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Świsterska-Pietrzak</dc:creator>
  <cp:keywords/>
  <dc:description/>
  <cp:lastModifiedBy>Aleksandra Świsterska-Pietrzak</cp:lastModifiedBy>
  <cp:revision>29</cp:revision>
  <cp:lastPrinted>2017-10-11T09:25:00Z</cp:lastPrinted>
  <dcterms:created xsi:type="dcterms:W3CDTF">2017-10-10T10:13:00Z</dcterms:created>
  <dcterms:modified xsi:type="dcterms:W3CDTF">2017-10-11T09:59:00Z</dcterms:modified>
</cp:coreProperties>
</file>