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F559F" w14:textId="1D20624F" w:rsidR="002866D4" w:rsidRDefault="002866D4" w:rsidP="002866D4">
      <w:pPr>
        <w:pStyle w:val="Bezodstpw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Poznań, 12.06.2024</w:t>
      </w:r>
    </w:p>
    <w:p w14:paraId="7D49181E" w14:textId="77777777" w:rsidR="002866D4" w:rsidRDefault="002866D4" w:rsidP="002866D4">
      <w:pPr>
        <w:pStyle w:val="Bezodstpw"/>
        <w:jc w:val="right"/>
        <w:rPr>
          <w:rFonts w:ascii="Cambria" w:hAnsi="Cambria"/>
          <w:sz w:val="24"/>
          <w:szCs w:val="24"/>
        </w:rPr>
      </w:pPr>
    </w:p>
    <w:p w14:paraId="4702AAF3" w14:textId="77777777" w:rsidR="002866D4" w:rsidRPr="002866D4" w:rsidRDefault="002866D4" w:rsidP="002866D4">
      <w:pPr>
        <w:pStyle w:val="Bezodstpw"/>
        <w:jc w:val="right"/>
        <w:rPr>
          <w:rFonts w:ascii="Cambria" w:hAnsi="Cambria"/>
          <w:sz w:val="24"/>
          <w:szCs w:val="24"/>
        </w:rPr>
      </w:pPr>
    </w:p>
    <w:p w14:paraId="2B82A523" w14:textId="1D34D656" w:rsidR="00990001" w:rsidRPr="00990001" w:rsidRDefault="00990001" w:rsidP="00990001">
      <w:pPr>
        <w:pStyle w:val="Bezodstpw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990001">
        <w:rPr>
          <w:rFonts w:ascii="Cambria" w:hAnsi="Cambria"/>
          <w:b/>
          <w:bCs/>
          <w:sz w:val="24"/>
          <w:szCs w:val="24"/>
          <w:u w:val="single"/>
        </w:rPr>
        <w:t>PYTANIA DO POSTĘPOWANIA NR: 0201-ILN.213.84.2024.5</w:t>
      </w:r>
    </w:p>
    <w:p w14:paraId="1FDBAD60" w14:textId="77777777" w:rsidR="00990001" w:rsidRDefault="00990001" w:rsidP="007141BA">
      <w:pPr>
        <w:pStyle w:val="Bezodstpw"/>
        <w:rPr>
          <w:rFonts w:ascii="Cambria" w:hAnsi="Cambria"/>
          <w:b/>
          <w:bCs/>
          <w:sz w:val="24"/>
          <w:szCs w:val="24"/>
        </w:rPr>
      </w:pPr>
    </w:p>
    <w:p w14:paraId="3B4A82F8" w14:textId="651D2E35" w:rsidR="006825D0" w:rsidRPr="007141BA" w:rsidRDefault="007141BA" w:rsidP="007141BA">
      <w:pPr>
        <w:pStyle w:val="Bezodstpw"/>
        <w:rPr>
          <w:rFonts w:ascii="Cambria" w:hAnsi="Cambria"/>
          <w:b/>
          <w:bCs/>
          <w:sz w:val="24"/>
          <w:szCs w:val="24"/>
        </w:rPr>
      </w:pPr>
      <w:r w:rsidRPr="007141BA">
        <w:rPr>
          <w:rFonts w:ascii="Cambria" w:hAnsi="Cambria"/>
          <w:b/>
          <w:bCs/>
          <w:sz w:val="24"/>
          <w:szCs w:val="24"/>
        </w:rPr>
        <w:t>Pytanie nr 1:</w:t>
      </w:r>
    </w:p>
    <w:p w14:paraId="28F34387" w14:textId="556B695B" w:rsidR="007141BA" w:rsidRDefault="007141BA" w:rsidP="002866D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Czy Zamawiający dysponuje inwentaryzacją budynku (rzuty kondygnacji, przekroje, rzuty elewacji)? Jeżeli tak, to w jakim formacie (dwg, pdf) i czy inwentaryzacja zostanie udostępniona </w:t>
      </w:r>
      <w:r w:rsidR="002866D4">
        <w:rPr>
          <w:rFonts w:ascii="Cambria" w:hAnsi="Cambria"/>
          <w:sz w:val="24"/>
          <w:szCs w:val="24"/>
        </w:rPr>
        <w:t xml:space="preserve">wybranemu </w:t>
      </w:r>
      <w:r>
        <w:rPr>
          <w:rFonts w:ascii="Cambria" w:hAnsi="Cambria"/>
          <w:sz w:val="24"/>
          <w:szCs w:val="24"/>
        </w:rPr>
        <w:t>Wykonawcy?</w:t>
      </w:r>
    </w:p>
    <w:p w14:paraId="253D3CDD" w14:textId="77777777" w:rsidR="00281F5D" w:rsidRPr="00281F5D" w:rsidRDefault="00281F5D" w:rsidP="002866D4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281F5D">
        <w:rPr>
          <w:rFonts w:ascii="Cambria" w:hAnsi="Cambria"/>
          <w:b/>
          <w:sz w:val="24"/>
          <w:szCs w:val="24"/>
        </w:rPr>
        <w:t>Odpowiedź:</w:t>
      </w:r>
    </w:p>
    <w:p w14:paraId="14B5BE26" w14:textId="4509D500" w:rsidR="00C46861" w:rsidRDefault="00281F5D" w:rsidP="002866D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informuje, że dysponuje szczątkową dokumentacją budynku w formacie pdf, którą udostępnia</w:t>
      </w:r>
    </w:p>
    <w:p w14:paraId="37AEEA99" w14:textId="77777777" w:rsidR="007141BA" w:rsidRDefault="007141BA" w:rsidP="002866D4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358D7F20" w14:textId="40938F95" w:rsidR="007141BA" w:rsidRPr="007141BA" w:rsidRDefault="007141BA" w:rsidP="002866D4">
      <w:pPr>
        <w:pStyle w:val="Bezodstpw"/>
        <w:jc w:val="both"/>
        <w:rPr>
          <w:rFonts w:ascii="Cambria" w:hAnsi="Cambria"/>
          <w:b/>
          <w:bCs/>
          <w:sz w:val="24"/>
          <w:szCs w:val="24"/>
        </w:rPr>
      </w:pPr>
      <w:r w:rsidRPr="007141BA">
        <w:rPr>
          <w:rFonts w:ascii="Cambria" w:hAnsi="Cambria"/>
          <w:b/>
          <w:bCs/>
          <w:sz w:val="24"/>
          <w:szCs w:val="24"/>
        </w:rPr>
        <w:t>Pytanie nr 2:</w:t>
      </w:r>
    </w:p>
    <w:p w14:paraId="024CBBD8" w14:textId="3954B849" w:rsidR="007141BA" w:rsidRDefault="00990001" w:rsidP="002866D4">
      <w:pPr>
        <w:pStyle w:val="Bezodstpw"/>
        <w:jc w:val="both"/>
        <w:rPr>
          <w:rFonts w:ascii="Cambria" w:hAnsi="Cambria"/>
          <w:sz w:val="24"/>
          <w:szCs w:val="24"/>
        </w:rPr>
      </w:pPr>
      <w:r w:rsidRPr="00990001">
        <w:rPr>
          <w:rFonts w:ascii="Cambria" w:hAnsi="Cambria"/>
          <w:sz w:val="24"/>
          <w:szCs w:val="24"/>
        </w:rPr>
        <w:t>Czy termomodernizacja p</w:t>
      </w:r>
      <w:r>
        <w:rPr>
          <w:rFonts w:ascii="Cambria" w:hAnsi="Cambria"/>
          <w:sz w:val="24"/>
          <w:szCs w:val="24"/>
        </w:rPr>
        <w:t>rzedmiotowego</w:t>
      </w:r>
      <w:r w:rsidRPr="00990001">
        <w:rPr>
          <w:rFonts w:ascii="Cambria" w:hAnsi="Cambria"/>
          <w:sz w:val="24"/>
          <w:szCs w:val="24"/>
        </w:rPr>
        <w:t xml:space="preserve"> budynk</w:t>
      </w:r>
      <w:r>
        <w:rPr>
          <w:rFonts w:ascii="Cambria" w:hAnsi="Cambria"/>
          <w:sz w:val="24"/>
          <w:szCs w:val="24"/>
        </w:rPr>
        <w:t>u</w:t>
      </w:r>
      <w:r w:rsidRPr="00990001">
        <w:rPr>
          <w:rFonts w:ascii="Cambria" w:hAnsi="Cambria"/>
          <w:sz w:val="24"/>
          <w:szCs w:val="24"/>
        </w:rPr>
        <w:t xml:space="preserve"> ma być przeprowadzona w oparciu o wykonanie audytu energetycznego, </w:t>
      </w:r>
      <w:r>
        <w:rPr>
          <w:rFonts w:ascii="Cambria" w:hAnsi="Cambria"/>
          <w:sz w:val="24"/>
          <w:szCs w:val="24"/>
        </w:rPr>
        <w:t xml:space="preserve">sporządzonego </w:t>
      </w:r>
      <w:r w:rsidRPr="00990001">
        <w:rPr>
          <w:rFonts w:ascii="Cambria" w:hAnsi="Cambria"/>
          <w:sz w:val="24"/>
          <w:szCs w:val="24"/>
        </w:rPr>
        <w:t>wg. Ustaw</w:t>
      </w:r>
      <w:r>
        <w:rPr>
          <w:rFonts w:ascii="Cambria" w:hAnsi="Cambria"/>
          <w:sz w:val="24"/>
          <w:szCs w:val="24"/>
        </w:rPr>
        <w:t>y</w:t>
      </w:r>
      <w:r w:rsidRPr="00990001">
        <w:rPr>
          <w:rFonts w:ascii="Cambria" w:hAnsi="Cambria"/>
          <w:sz w:val="24"/>
          <w:szCs w:val="24"/>
        </w:rPr>
        <w:t xml:space="preserve"> z dnia 21 listopada 2008r. o wspieraniu termomodernizacji i remontów – Dz.U.Nr.223,poz,1459. </w:t>
      </w:r>
      <w:r>
        <w:rPr>
          <w:rFonts w:ascii="Cambria" w:hAnsi="Cambria"/>
          <w:sz w:val="24"/>
          <w:szCs w:val="24"/>
        </w:rPr>
        <w:t>d</w:t>
      </w:r>
      <w:r w:rsidRPr="00990001">
        <w:rPr>
          <w:rFonts w:ascii="Cambria" w:hAnsi="Cambria"/>
          <w:sz w:val="24"/>
          <w:szCs w:val="24"/>
        </w:rPr>
        <w:t>alej zwan</w:t>
      </w:r>
      <w:r>
        <w:rPr>
          <w:rFonts w:ascii="Cambria" w:hAnsi="Cambria"/>
          <w:sz w:val="24"/>
          <w:szCs w:val="24"/>
        </w:rPr>
        <w:t>ą</w:t>
      </w:r>
      <w:r w:rsidRPr="00990001">
        <w:rPr>
          <w:rFonts w:ascii="Cambria" w:hAnsi="Cambria"/>
          <w:sz w:val="24"/>
          <w:szCs w:val="24"/>
        </w:rPr>
        <w:t xml:space="preserve"> Ustawą termomodernizacyjną, któr</w:t>
      </w:r>
      <w:r>
        <w:rPr>
          <w:rFonts w:ascii="Cambria" w:hAnsi="Cambria"/>
          <w:sz w:val="24"/>
          <w:szCs w:val="24"/>
        </w:rPr>
        <w:t>y</w:t>
      </w:r>
      <w:r w:rsidRPr="00990001">
        <w:rPr>
          <w:rFonts w:ascii="Cambria" w:hAnsi="Cambria"/>
          <w:sz w:val="24"/>
          <w:szCs w:val="24"/>
        </w:rPr>
        <w:t xml:space="preserve"> to audy</w:t>
      </w:r>
      <w:r>
        <w:rPr>
          <w:rFonts w:ascii="Cambria" w:hAnsi="Cambria"/>
          <w:sz w:val="24"/>
          <w:szCs w:val="24"/>
        </w:rPr>
        <w:t>t</w:t>
      </w:r>
      <w:r w:rsidRPr="00990001">
        <w:rPr>
          <w:rFonts w:ascii="Cambria" w:hAnsi="Cambria"/>
          <w:sz w:val="24"/>
          <w:szCs w:val="24"/>
        </w:rPr>
        <w:t xml:space="preserve"> energetyczn</w:t>
      </w:r>
      <w:r>
        <w:rPr>
          <w:rFonts w:ascii="Cambria" w:hAnsi="Cambria"/>
          <w:sz w:val="24"/>
          <w:szCs w:val="24"/>
        </w:rPr>
        <w:t>y</w:t>
      </w:r>
      <w:r w:rsidRPr="00990001">
        <w:rPr>
          <w:rFonts w:ascii="Cambria" w:hAnsi="Cambria"/>
          <w:sz w:val="24"/>
          <w:szCs w:val="24"/>
        </w:rPr>
        <w:t xml:space="preserve"> będ</w:t>
      </w:r>
      <w:r>
        <w:rPr>
          <w:rFonts w:ascii="Cambria" w:hAnsi="Cambria"/>
          <w:sz w:val="24"/>
          <w:szCs w:val="24"/>
        </w:rPr>
        <w:t>zie</w:t>
      </w:r>
      <w:r w:rsidRPr="00990001">
        <w:rPr>
          <w:rFonts w:ascii="Cambria" w:hAnsi="Cambria"/>
          <w:sz w:val="24"/>
          <w:szCs w:val="24"/>
        </w:rPr>
        <w:t xml:space="preserve"> m</w:t>
      </w:r>
      <w:r>
        <w:rPr>
          <w:rFonts w:ascii="Cambria" w:hAnsi="Cambria"/>
          <w:sz w:val="24"/>
          <w:szCs w:val="24"/>
        </w:rPr>
        <w:t>ógł</w:t>
      </w:r>
      <w:r w:rsidRPr="00990001">
        <w:rPr>
          <w:rFonts w:ascii="Cambria" w:hAnsi="Cambria"/>
          <w:sz w:val="24"/>
          <w:szCs w:val="24"/>
        </w:rPr>
        <w:t xml:space="preserve"> być wykorzystan</w:t>
      </w:r>
      <w:r>
        <w:rPr>
          <w:rFonts w:ascii="Cambria" w:hAnsi="Cambria"/>
          <w:sz w:val="24"/>
          <w:szCs w:val="24"/>
        </w:rPr>
        <w:t>y</w:t>
      </w:r>
      <w:r w:rsidRPr="00990001">
        <w:rPr>
          <w:rFonts w:ascii="Cambria" w:hAnsi="Cambria"/>
          <w:sz w:val="24"/>
          <w:szCs w:val="24"/>
        </w:rPr>
        <w:t xml:space="preserve"> przez Zamawiającego do </w:t>
      </w:r>
      <w:r w:rsidR="002866D4">
        <w:rPr>
          <w:rFonts w:ascii="Cambria" w:hAnsi="Cambria"/>
          <w:sz w:val="24"/>
          <w:szCs w:val="24"/>
        </w:rPr>
        <w:t xml:space="preserve">ubiegania się o dotacje w </w:t>
      </w:r>
      <w:r w:rsidRPr="00990001">
        <w:rPr>
          <w:rFonts w:ascii="Cambria" w:hAnsi="Cambria"/>
          <w:sz w:val="24"/>
          <w:szCs w:val="24"/>
        </w:rPr>
        <w:t>ogłaszanych Konkurs</w:t>
      </w:r>
      <w:r w:rsidR="002866D4">
        <w:rPr>
          <w:rFonts w:ascii="Cambria" w:hAnsi="Cambria"/>
          <w:sz w:val="24"/>
          <w:szCs w:val="24"/>
        </w:rPr>
        <w:t>ach</w:t>
      </w:r>
      <w:r w:rsidR="007141BA">
        <w:rPr>
          <w:rFonts w:ascii="Cambria" w:hAnsi="Cambria"/>
          <w:sz w:val="24"/>
          <w:szCs w:val="24"/>
        </w:rPr>
        <w:t>?</w:t>
      </w:r>
    </w:p>
    <w:p w14:paraId="447FCE13" w14:textId="77777777" w:rsidR="00281F5D" w:rsidRPr="00281F5D" w:rsidRDefault="00281F5D" w:rsidP="00281F5D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281F5D">
        <w:rPr>
          <w:rFonts w:ascii="Cambria" w:hAnsi="Cambria"/>
          <w:b/>
          <w:sz w:val="24"/>
          <w:szCs w:val="24"/>
        </w:rPr>
        <w:t>Odpowiedź:</w:t>
      </w:r>
    </w:p>
    <w:p w14:paraId="65C4A877" w14:textId="20FF0C6B" w:rsidR="00281F5D" w:rsidRDefault="00281F5D" w:rsidP="002866D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Termomodernizacja nie będzie przeprowadzana w oparciu o audyt energetyczny </w:t>
      </w:r>
      <w:r>
        <w:rPr>
          <w:rFonts w:ascii="Cambria" w:hAnsi="Cambria"/>
          <w:sz w:val="24"/>
          <w:szCs w:val="24"/>
        </w:rPr>
        <w:t xml:space="preserve">sporządzonego </w:t>
      </w:r>
      <w:r w:rsidRPr="00990001">
        <w:rPr>
          <w:rFonts w:ascii="Cambria" w:hAnsi="Cambria"/>
          <w:sz w:val="24"/>
          <w:szCs w:val="24"/>
        </w:rPr>
        <w:t>wg. Ustaw</w:t>
      </w:r>
      <w:r>
        <w:rPr>
          <w:rFonts w:ascii="Cambria" w:hAnsi="Cambria"/>
          <w:sz w:val="24"/>
          <w:szCs w:val="24"/>
        </w:rPr>
        <w:t>y</w:t>
      </w:r>
      <w:r w:rsidRPr="00990001">
        <w:rPr>
          <w:rFonts w:ascii="Cambria" w:hAnsi="Cambria"/>
          <w:sz w:val="24"/>
          <w:szCs w:val="24"/>
        </w:rPr>
        <w:t xml:space="preserve"> z dnia 21 listopada 2008r. o wspieraniu termomodernizacji i remontów – Dz.U.Nr.223,poz,1459</w:t>
      </w:r>
      <w:r>
        <w:rPr>
          <w:rFonts w:ascii="Cambria" w:hAnsi="Cambria"/>
          <w:sz w:val="24"/>
          <w:szCs w:val="24"/>
        </w:rPr>
        <w:t>. Zamawiający nie ubiega się o dotacje w ogłaszanych konkursach</w:t>
      </w:r>
    </w:p>
    <w:p w14:paraId="0863EDB6" w14:textId="77777777" w:rsidR="002866D4" w:rsidRDefault="002866D4" w:rsidP="002866D4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0F3789C3" w14:textId="185A38D0" w:rsidR="002866D4" w:rsidRPr="002866D4" w:rsidRDefault="002866D4" w:rsidP="002866D4">
      <w:pPr>
        <w:pStyle w:val="Bezodstpw"/>
        <w:rPr>
          <w:rFonts w:ascii="Cambria" w:hAnsi="Cambria"/>
          <w:b/>
          <w:bCs/>
          <w:sz w:val="24"/>
          <w:szCs w:val="24"/>
        </w:rPr>
      </w:pPr>
      <w:r w:rsidRPr="002866D4">
        <w:rPr>
          <w:rFonts w:ascii="Cambria" w:hAnsi="Cambria"/>
          <w:b/>
          <w:bCs/>
          <w:sz w:val="24"/>
          <w:szCs w:val="24"/>
        </w:rPr>
        <w:t xml:space="preserve">Pytanie </w:t>
      </w:r>
      <w:r>
        <w:rPr>
          <w:rFonts w:ascii="Cambria" w:hAnsi="Cambria"/>
          <w:b/>
          <w:bCs/>
          <w:sz w:val="24"/>
          <w:szCs w:val="24"/>
        </w:rPr>
        <w:t>3</w:t>
      </w:r>
      <w:r w:rsidRPr="002866D4">
        <w:rPr>
          <w:rFonts w:ascii="Cambria" w:hAnsi="Cambria"/>
          <w:b/>
          <w:bCs/>
          <w:sz w:val="24"/>
          <w:szCs w:val="24"/>
        </w:rPr>
        <w:t>:</w:t>
      </w:r>
    </w:p>
    <w:p w14:paraId="14D9BC3E" w14:textId="2D019C68" w:rsidR="002866D4" w:rsidRDefault="002866D4" w:rsidP="002866D4">
      <w:pPr>
        <w:pStyle w:val="Bezodstpw"/>
        <w:jc w:val="both"/>
        <w:rPr>
          <w:rFonts w:ascii="Cambria" w:hAnsi="Cambria"/>
          <w:sz w:val="24"/>
          <w:szCs w:val="24"/>
        </w:rPr>
      </w:pPr>
      <w:r w:rsidRPr="002866D4">
        <w:rPr>
          <w:rFonts w:ascii="Cambria" w:hAnsi="Cambria"/>
          <w:sz w:val="24"/>
          <w:szCs w:val="24"/>
        </w:rPr>
        <w:t>Czy Zamawiający przewiduje wymianę stolarki okiennej i drzwiowej?</w:t>
      </w:r>
    </w:p>
    <w:p w14:paraId="13C7BDF3" w14:textId="77777777" w:rsidR="00281F5D" w:rsidRPr="00281F5D" w:rsidRDefault="00281F5D" w:rsidP="00281F5D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281F5D">
        <w:rPr>
          <w:rFonts w:ascii="Cambria" w:hAnsi="Cambria"/>
          <w:b/>
          <w:sz w:val="24"/>
          <w:szCs w:val="24"/>
        </w:rPr>
        <w:t>Odpowiedź:</w:t>
      </w:r>
    </w:p>
    <w:p w14:paraId="31DA0392" w14:textId="351DF6D5" w:rsidR="00281F5D" w:rsidRDefault="00281F5D" w:rsidP="002866D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przewiduje wyłącznie wymianę stolarki drzwiowej zewnętrznej. Stolarka okienna została wymieniona i nie jest przedmiotem opracowania</w:t>
      </w:r>
    </w:p>
    <w:p w14:paraId="35DF4620" w14:textId="77777777" w:rsidR="007141BA" w:rsidRDefault="007141BA" w:rsidP="002866D4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6C43AAED" w14:textId="003D8130" w:rsidR="007141BA" w:rsidRPr="007141BA" w:rsidRDefault="007141BA" w:rsidP="002866D4">
      <w:pPr>
        <w:pStyle w:val="Bezodstpw"/>
        <w:jc w:val="both"/>
        <w:rPr>
          <w:rFonts w:ascii="Cambria" w:hAnsi="Cambria"/>
          <w:b/>
          <w:bCs/>
          <w:sz w:val="24"/>
          <w:szCs w:val="24"/>
        </w:rPr>
      </w:pPr>
      <w:r w:rsidRPr="007141BA">
        <w:rPr>
          <w:rFonts w:ascii="Cambria" w:hAnsi="Cambria"/>
          <w:b/>
          <w:bCs/>
          <w:sz w:val="24"/>
          <w:szCs w:val="24"/>
        </w:rPr>
        <w:t xml:space="preserve">Pytanie </w:t>
      </w:r>
      <w:r w:rsidR="002866D4">
        <w:rPr>
          <w:rFonts w:ascii="Cambria" w:hAnsi="Cambria"/>
          <w:b/>
          <w:bCs/>
          <w:sz w:val="24"/>
          <w:szCs w:val="24"/>
        </w:rPr>
        <w:t>4</w:t>
      </w:r>
      <w:r w:rsidRPr="007141BA">
        <w:rPr>
          <w:rFonts w:ascii="Cambria" w:hAnsi="Cambria"/>
          <w:b/>
          <w:bCs/>
          <w:sz w:val="24"/>
          <w:szCs w:val="24"/>
        </w:rPr>
        <w:t>:</w:t>
      </w:r>
    </w:p>
    <w:p w14:paraId="7C786062" w14:textId="52C01288" w:rsidR="007141BA" w:rsidRDefault="007141BA" w:rsidP="002866D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Budynek US składa się z </w:t>
      </w:r>
      <w:r w:rsidR="00990001">
        <w:rPr>
          <w:rFonts w:ascii="Cambria" w:hAnsi="Cambria"/>
          <w:sz w:val="24"/>
          <w:szCs w:val="24"/>
        </w:rPr>
        <w:t xml:space="preserve">dwóch brył: </w:t>
      </w:r>
      <w:r>
        <w:rPr>
          <w:rFonts w:ascii="Cambria" w:hAnsi="Cambria"/>
          <w:sz w:val="24"/>
          <w:szCs w:val="24"/>
        </w:rPr>
        <w:t>części wysokiej</w:t>
      </w:r>
      <w:r w:rsidR="002866D4">
        <w:rPr>
          <w:rFonts w:ascii="Cambria" w:hAnsi="Cambria"/>
          <w:sz w:val="24"/>
          <w:szCs w:val="24"/>
        </w:rPr>
        <w:t xml:space="preserve"> (Budynek Wysoki)</w:t>
      </w:r>
      <w:r>
        <w:rPr>
          <w:rFonts w:ascii="Cambria" w:hAnsi="Cambria"/>
          <w:sz w:val="24"/>
          <w:szCs w:val="24"/>
        </w:rPr>
        <w:t xml:space="preserve"> i niskiej</w:t>
      </w:r>
      <w:r w:rsidR="002866D4">
        <w:rPr>
          <w:rFonts w:ascii="Cambria" w:hAnsi="Cambria"/>
          <w:sz w:val="24"/>
          <w:szCs w:val="24"/>
        </w:rPr>
        <w:t xml:space="preserve"> (Łącznik)</w:t>
      </w:r>
      <w:r>
        <w:rPr>
          <w:rFonts w:ascii="Cambria" w:hAnsi="Cambria"/>
          <w:sz w:val="24"/>
          <w:szCs w:val="24"/>
        </w:rPr>
        <w:t xml:space="preserve">. </w:t>
      </w:r>
      <w:r w:rsidR="002866D4">
        <w:rPr>
          <w:rFonts w:ascii="Cambria" w:hAnsi="Cambria"/>
          <w:sz w:val="24"/>
          <w:szCs w:val="24"/>
        </w:rPr>
        <w:t>Której części dotyczą</w:t>
      </w:r>
      <w:r>
        <w:rPr>
          <w:rFonts w:ascii="Cambria" w:hAnsi="Cambria"/>
          <w:sz w:val="24"/>
          <w:szCs w:val="24"/>
        </w:rPr>
        <w:t xml:space="preserve"> podane w </w:t>
      </w:r>
      <w:r w:rsidRPr="002866D4">
        <w:rPr>
          <w:rFonts w:ascii="Cambria" w:hAnsi="Cambria"/>
          <w:i/>
          <w:iCs/>
          <w:sz w:val="24"/>
          <w:szCs w:val="24"/>
        </w:rPr>
        <w:t>opisie przedmiotu zamówienia</w:t>
      </w:r>
      <w:r>
        <w:rPr>
          <w:rFonts w:ascii="Cambria" w:hAnsi="Cambria"/>
          <w:sz w:val="24"/>
          <w:szCs w:val="24"/>
        </w:rPr>
        <w:t xml:space="preserve"> </w:t>
      </w:r>
      <w:r w:rsidRPr="002866D4">
        <w:rPr>
          <w:rFonts w:ascii="Cambria" w:hAnsi="Cambria"/>
          <w:sz w:val="24"/>
          <w:szCs w:val="24"/>
          <w:u w:val="single"/>
        </w:rPr>
        <w:t>powierzchnie zabudowy</w:t>
      </w:r>
      <w:r w:rsidR="002866D4">
        <w:rPr>
          <w:rFonts w:ascii="Cambria" w:hAnsi="Cambria"/>
          <w:sz w:val="24"/>
          <w:szCs w:val="24"/>
        </w:rPr>
        <w:t xml:space="preserve"> -</w:t>
      </w:r>
      <w:r>
        <w:rPr>
          <w:rFonts w:ascii="Cambria" w:hAnsi="Cambria"/>
          <w:sz w:val="24"/>
          <w:szCs w:val="24"/>
        </w:rPr>
        <w:t xml:space="preserve"> odpowiednio każdej z tych części, czy </w:t>
      </w:r>
      <w:r w:rsidR="002866D4">
        <w:rPr>
          <w:rFonts w:ascii="Cambria" w:hAnsi="Cambria"/>
          <w:sz w:val="24"/>
          <w:szCs w:val="24"/>
        </w:rPr>
        <w:t>większa</w:t>
      </w:r>
      <w:r>
        <w:rPr>
          <w:rFonts w:ascii="Cambria" w:hAnsi="Cambria"/>
          <w:sz w:val="24"/>
          <w:szCs w:val="24"/>
        </w:rPr>
        <w:t xml:space="preserve"> z tych powierzchni </w:t>
      </w:r>
      <w:r w:rsidR="002866D4">
        <w:rPr>
          <w:rFonts w:ascii="Cambria" w:hAnsi="Cambria"/>
          <w:sz w:val="24"/>
          <w:szCs w:val="24"/>
        </w:rPr>
        <w:t xml:space="preserve">(7.316,50 m2) </w:t>
      </w:r>
      <w:r>
        <w:rPr>
          <w:rFonts w:ascii="Cambria" w:hAnsi="Cambria"/>
          <w:sz w:val="24"/>
          <w:szCs w:val="24"/>
        </w:rPr>
        <w:t>to powierzchnia całkowita?</w:t>
      </w:r>
    </w:p>
    <w:p w14:paraId="72DB6AFA" w14:textId="77777777" w:rsidR="007141BA" w:rsidRPr="002866D4" w:rsidRDefault="007141BA" w:rsidP="002866D4">
      <w:pPr>
        <w:pStyle w:val="Bezodstpw"/>
        <w:jc w:val="both"/>
        <w:rPr>
          <w:rFonts w:ascii="Cambria" w:hAnsi="Cambria"/>
          <w:i/>
          <w:iCs/>
          <w:sz w:val="24"/>
          <w:szCs w:val="24"/>
        </w:rPr>
      </w:pPr>
      <w:r w:rsidRPr="002866D4">
        <w:rPr>
          <w:rFonts w:ascii="Cambria" w:hAnsi="Cambria"/>
          <w:i/>
          <w:iCs/>
          <w:sz w:val="24"/>
          <w:szCs w:val="24"/>
        </w:rPr>
        <w:t>Powierzchnia zabudowy 985,40m2</w:t>
      </w:r>
    </w:p>
    <w:p w14:paraId="7E301D40" w14:textId="66A3DCB3" w:rsidR="007141BA" w:rsidRPr="002866D4" w:rsidRDefault="007141BA" w:rsidP="002866D4">
      <w:pPr>
        <w:pStyle w:val="Bezodstpw"/>
        <w:jc w:val="both"/>
        <w:rPr>
          <w:rFonts w:ascii="Cambria" w:hAnsi="Cambria"/>
          <w:i/>
          <w:iCs/>
          <w:sz w:val="24"/>
          <w:szCs w:val="24"/>
        </w:rPr>
      </w:pPr>
      <w:r w:rsidRPr="002866D4">
        <w:rPr>
          <w:rFonts w:ascii="Cambria" w:hAnsi="Cambria"/>
          <w:i/>
          <w:iCs/>
          <w:sz w:val="24"/>
          <w:szCs w:val="24"/>
        </w:rPr>
        <w:t>Powierzchnia zabudowy 7 316,50m2</w:t>
      </w:r>
    </w:p>
    <w:p w14:paraId="6EC267B6" w14:textId="77777777" w:rsidR="00281F5D" w:rsidRPr="00281F5D" w:rsidRDefault="00281F5D" w:rsidP="00281F5D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281F5D">
        <w:rPr>
          <w:rFonts w:ascii="Cambria" w:hAnsi="Cambria"/>
          <w:b/>
          <w:sz w:val="24"/>
          <w:szCs w:val="24"/>
        </w:rPr>
        <w:t>Odpowiedź:</w:t>
      </w:r>
    </w:p>
    <w:p w14:paraId="0CA34608" w14:textId="0EF348FA" w:rsidR="00281F5D" w:rsidRPr="00281F5D" w:rsidRDefault="00281F5D" w:rsidP="002866D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Przedmiotem opracowania dokumentacji  w zakresie docieplenia jest </w:t>
      </w:r>
      <w:r w:rsidRPr="00281F5D">
        <w:rPr>
          <w:rFonts w:ascii="Cambria" w:hAnsi="Cambria"/>
          <w:b/>
          <w:sz w:val="24"/>
          <w:szCs w:val="24"/>
        </w:rPr>
        <w:t>budynek wysoki</w:t>
      </w:r>
      <w:r>
        <w:rPr>
          <w:rFonts w:ascii="Cambria" w:hAnsi="Cambria"/>
          <w:sz w:val="24"/>
          <w:szCs w:val="24"/>
        </w:rPr>
        <w:t xml:space="preserve"> (</w:t>
      </w:r>
      <w:r w:rsidRPr="002866D4">
        <w:rPr>
          <w:rFonts w:ascii="Cambria" w:hAnsi="Cambria"/>
          <w:i/>
          <w:iCs/>
          <w:sz w:val="24"/>
          <w:szCs w:val="24"/>
        </w:rPr>
        <w:t>Powierzchnia zabudowy 7 316,50m2</w:t>
      </w:r>
      <w:r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Cs/>
          <w:sz w:val="24"/>
          <w:szCs w:val="24"/>
        </w:rPr>
        <w:t>. Łącznik nie jest przedmiotem opracowania</w:t>
      </w:r>
    </w:p>
    <w:p w14:paraId="3C7293D7" w14:textId="77777777" w:rsidR="00764AA9" w:rsidRDefault="00764AA9" w:rsidP="002866D4">
      <w:pPr>
        <w:pStyle w:val="Bezodstpw"/>
        <w:jc w:val="both"/>
        <w:rPr>
          <w:rFonts w:ascii="Cambria" w:hAnsi="Cambria"/>
          <w:b/>
          <w:bCs/>
          <w:sz w:val="24"/>
          <w:szCs w:val="24"/>
        </w:rPr>
      </w:pPr>
    </w:p>
    <w:p w14:paraId="1BCBB37D" w14:textId="32492DE6" w:rsidR="002866D4" w:rsidRPr="00F1478D" w:rsidRDefault="002866D4" w:rsidP="002866D4">
      <w:pPr>
        <w:pStyle w:val="Bezodstpw"/>
        <w:jc w:val="both"/>
        <w:rPr>
          <w:rFonts w:ascii="Cambria" w:hAnsi="Cambria"/>
          <w:b/>
          <w:bCs/>
          <w:sz w:val="24"/>
          <w:szCs w:val="24"/>
        </w:rPr>
      </w:pPr>
      <w:r w:rsidRPr="00F1478D">
        <w:rPr>
          <w:rFonts w:ascii="Cambria" w:hAnsi="Cambria"/>
          <w:b/>
          <w:bCs/>
          <w:sz w:val="24"/>
          <w:szCs w:val="24"/>
        </w:rPr>
        <w:t>Pytanie 5:</w:t>
      </w:r>
    </w:p>
    <w:p w14:paraId="596790A2" w14:textId="6DB22A6E" w:rsidR="002866D4" w:rsidRDefault="002866D4" w:rsidP="002866D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Której części </w:t>
      </w:r>
      <w:r w:rsidRPr="002866D4">
        <w:rPr>
          <w:rFonts w:ascii="Cambria" w:hAnsi="Cambria"/>
          <w:sz w:val="24"/>
          <w:szCs w:val="24"/>
        </w:rPr>
        <w:t xml:space="preserve">budynku US </w:t>
      </w:r>
      <w:r>
        <w:rPr>
          <w:rFonts w:ascii="Cambria" w:hAnsi="Cambria"/>
          <w:sz w:val="24"/>
          <w:szCs w:val="24"/>
        </w:rPr>
        <w:t xml:space="preserve">dotyczy podana w </w:t>
      </w:r>
      <w:r>
        <w:rPr>
          <w:rFonts w:ascii="Cambria" w:hAnsi="Cambria"/>
          <w:i/>
          <w:iCs/>
          <w:sz w:val="24"/>
          <w:szCs w:val="24"/>
        </w:rPr>
        <w:t xml:space="preserve">opisie przedmiotu zamówienia </w:t>
      </w:r>
      <w:r>
        <w:rPr>
          <w:rFonts w:ascii="Cambria" w:hAnsi="Cambria"/>
          <w:sz w:val="24"/>
          <w:szCs w:val="24"/>
        </w:rPr>
        <w:t xml:space="preserve">kubatura, obu części </w:t>
      </w:r>
      <w:r w:rsidR="00F1478D">
        <w:rPr>
          <w:rFonts w:ascii="Cambria" w:hAnsi="Cambria"/>
          <w:sz w:val="24"/>
          <w:szCs w:val="24"/>
        </w:rPr>
        <w:t>(wysokiej i niskiej)?</w:t>
      </w:r>
    </w:p>
    <w:p w14:paraId="5E0F35AB" w14:textId="77777777" w:rsidR="00764AA9" w:rsidRPr="00281F5D" w:rsidRDefault="00764AA9" w:rsidP="00764AA9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281F5D">
        <w:rPr>
          <w:rFonts w:ascii="Cambria" w:hAnsi="Cambria"/>
          <w:b/>
          <w:sz w:val="24"/>
          <w:szCs w:val="24"/>
        </w:rPr>
        <w:t>Odpowiedź:</w:t>
      </w:r>
    </w:p>
    <w:p w14:paraId="6712B2EC" w14:textId="3925FBE6" w:rsidR="00764AA9" w:rsidRPr="002866D4" w:rsidRDefault="00764AA9" w:rsidP="002866D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Podana w opisie </w:t>
      </w:r>
      <w:r>
        <w:rPr>
          <w:rFonts w:ascii="Cambria" w:hAnsi="Cambria"/>
          <w:sz w:val="24"/>
          <w:szCs w:val="24"/>
        </w:rPr>
        <w:t xml:space="preserve">kubatura </w:t>
      </w:r>
      <w:r>
        <w:rPr>
          <w:rFonts w:ascii="Cambria" w:hAnsi="Cambria"/>
          <w:sz w:val="24"/>
          <w:szCs w:val="24"/>
        </w:rPr>
        <w:t>przedmiotu zamówienia</w:t>
      </w:r>
      <w:r>
        <w:rPr>
          <w:rFonts w:ascii="Cambria" w:hAnsi="Cambria"/>
          <w:sz w:val="24"/>
          <w:szCs w:val="24"/>
        </w:rPr>
        <w:t>(</w:t>
      </w:r>
      <w:r>
        <w:rPr>
          <w:i/>
          <w:iCs/>
          <w:sz w:val="23"/>
          <w:szCs w:val="23"/>
        </w:rPr>
        <w:t>32 177,10 m3</w:t>
      </w:r>
      <w:r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dotyczy wyłącznie budynku wysokiego. </w:t>
      </w:r>
      <w:r>
        <w:rPr>
          <w:rFonts w:ascii="Cambria" w:hAnsi="Cambria"/>
          <w:iCs/>
          <w:sz w:val="24"/>
          <w:szCs w:val="24"/>
        </w:rPr>
        <w:t>Łącznik nie jest przedmiotem opracowania</w:t>
      </w:r>
      <w:r>
        <w:rPr>
          <w:rFonts w:ascii="Cambria" w:hAnsi="Cambria"/>
          <w:iCs/>
          <w:sz w:val="24"/>
          <w:szCs w:val="24"/>
        </w:rPr>
        <w:t>.</w:t>
      </w:r>
      <w:bookmarkStart w:id="0" w:name="_GoBack"/>
      <w:bookmarkEnd w:id="0"/>
    </w:p>
    <w:sectPr w:rsidR="00764AA9" w:rsidRPr="0028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CF39B" w14:textId="77777777" w:rsidR="00586E07" w:rsidRDefault="00586E07" w:rsidP="00764AA9">
      <w:pPr>
        <w:spacing w:after="0" w:line="240" w:lineRule="auto"/>
      </w:pPr>
      <w:r>
        <w:separator/>
      </w:r>
    </w:p>
  </w:endnote>
  <w:endnote w:type="continuationSeparator" w:id="0">
    <w:p w14:paraId="09E8E242" w14:textId="77777777" w:rsidR="00586E07" w:rsidRDefault="00586E07" w:rsidP="0076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CE0E5" w14:textId="77777777" w:rsidR="00586E07" w:rsidRDefault="00586E07" w:rsidP="00764AA9">
      <w:pPr>
        <w:spacing w:after="0" w:line="240" w:lineRule="auto"/>
      </w:pPr>
      <w:r>
        <w:separator/>
      </w:r>
    </w:p>
  </w:footnote>
  <w:footnote w:type="continuationSeparator" w:id="0">
    <w:p w14:paraId="41C02EA1" w14:textId="77777777" w:rsidR="00586E07" w:rsidRDefault="00586E07" w:rsidP="00764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BA"/>
    <w:rsid w:val="00053F86"/>
    <w:rsid w:val="00281F5D"/>
    <w:rsid w:val="002866D4"/>
    <w:rsid w:val="00586E07"/>
    <w:rsid w:val="006825D0"/>
    <w:rsid w:val="007141BA"/>
    <w:rsid w:val="00764AA9"/>
    <w:rsid w:val="00990001"/>
    <w:rsid w:val="00C46861"/>
    <w:rsid w:val="00F1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F1F0"/>
  <w15:chartTrackingRefBased/>
  <w15:docId w15:val="{18BC9A67-9EC4-43BC-A528-99CB583C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4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Dolinska</dc:creator>
  <cp:keywords/>
  <dc:description/>
  <cp:lastModifiedBy>Kuc Łukasz</cp:lastModifiedBy>
  <cp:revision>2</cp:revision>
  <dcterms:created xsi:type="dcterms:W3CDTF">2024-06-13T06:06:00Z</dcterms:created>
  <dcterms:modified xsi:type="dcterms:W3CDTF">2024-06-13T06:06:00Z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UxC4dwLulzfINJ8nQH+xvX5LNGipWa4BRSZhPgxsCvlEHWQDsqLh0Q+rp28tI9TeLlVQupueK30fywA3yy0M8g==</vt:lpwstr>
  </property>
  <property fmtid="{D5CDD505-2E9C-101B-9397-08002B2CF9AE}" pid="4" name="MFClassificationDate">
    <vt:lpwstr>2024-06-13T08:06:14.1168517+02:00</vt:lpwstr>
  </property>
  <property fmtid="{D5CDD505-2E9C-101B-9397-08002B2CF9AE}" pid="5" name="MFClassifiedBySID">
    <vt:lpwstr>UxC4dwLulzfINJ8nQH+xvX5LNGipWa4BRSZhPgxsCvm42mrIC/DSDv0ggS+FjUN/2v1BBotkLlY5aAiEhoi6ufSy8TZCEzgSWDXfvqhG6fq34eIm497Beidlf+nmLMko</vt:lpwstr>
  </property>
  <property fmtid="{D5CDD505-2E9C-101B-9397-08002B2CF9AE}" pid="6" name="MFGRNItemId">
    <vt:lpwstr>GRN-5c190695-08e4-4847-9775-7b0bc9d31b5d</vt:lpwstr>
  </property>
  <property fmtid="{D5CDD505-2E9C-101B-9397-08002B2CF9AE}" pid="7" name="MFHash">
    <vt:lpwstr>2/HUFWbztgf2KFwwZKsi8/yRwKe7QclG7MQuICyI1FY=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