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7E" w:rsidRPr="002C6E7B" w:rsidRDefault="00DB08AD" w:rsidP="00DB72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 w:rsidR="000B0787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0201-ILZ.023</w:t>
      </w:r>
      <w:r w:rsidR="00F625C5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.  .</w:t>
      </w:r>
      <w:r w:rsidR="000B0787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202</w:t>
      </w:r>
      <w:r w:rsidR="009E39DB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2</w:t>
      </w:r>
      <w:r w:rsidR="00386338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9427E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="00B9427E" w:rsidRPr="002C6E7B">
        <w:rPr>
          <w:rFonts w:ascii="Times New Roman" w:eastAsia="Calibri" w:hAnsi="Times New Roman" w:cs="Times New Roman"/>
          <w:sz w:val="24"/>
          <w:szCs w:val="24"/>
          <w:lang w:eastAsia="ar-SA"/>
        </w:rPr>
        <w:t>zawarta w dniu</w:t>
      </w:r>
      <w:r w:rsidR="00443C7C" w:rsidRPr="002C6E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...........</w:t>
      </w:r>
      <w:r w:rsidRPr="002C6E7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E39DB" w:rsidRPr="002C6E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2022 </w:t>
      </w:r>
      <w:r w:rsidR="00B9427E" w:rsidRPr="002C6E7B">
        <w:rPr>
          <w:rFonts w:ascii="Times New Roman" w:eastAsia="Calibri" w:hAnsi="Times New Roman" w:cs="Times New Roman"/>
          <w:sz w:val="24"/>
          <w:szCs w:val="24"/>
          <w:lang w:eastAsia="ar-SA"/>
        </w:rPr>
        <w:t>r. we Wrocławiu</w:t>
      </w:r>
    </w:p>
    <w:p w:rsidR="00B9427E" w:rsidRPr="002C6E7B" w:rsidRDefault="00B9427E" w:rsidP="00B9427E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pomiędzy:</w:t>
      </w:r>
    </w:p>
    <w:p w:rsidR="00B9427E" w:rsidRPr="002C6E7B" w:rsidRDefault="00B9427E" w:rsidP="00B9427E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Izbą Administracji Skarbowej we Wrocławiu</w:t>
      </w:r>
      <w:r w:rsidRPr="002C6E7B">
        <w:rPr>
          <w:rFonts w:ascii="Times New Roman" w:eastAsia="Cambria" w:hAnsi="Times New Roman" w:cs="Times New Roman"/>
          <w:sz w:val="24"/>
          <w:szCs w:val="24"/>
        </w:rPr>
        <w:t>, z siedzibą we Wrocławiu przy ul. Powstańców Śląskich 24, 26, 53-333 Wrocław,  REGON 001020861, NIP 896-000-68-04,</w:t>
      </w:r>
    </w:p>
    <w:p w:rsidR="00B9427E" w:rsidRPr="002C6E7B" w:rsidRDefault="00B9427E" w:rsidP="00B9427E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którą reprezentuje:</w:t>
      </w:r>
    </w:p>
    <w:p w:rsidR="00F0039E" w:rsidRPr="002C6E7B" w:rsidRDefault="00F0039E" w:rsidP="00B9427E">
      <w:pPr>
        <w:spacing w:after="12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</w:p>
    <w:p w:rsidR="00B9427E" w:rsidRPr="002C6E7B" w:rsidRDefault="00B9427E" w:rsidP="00B9427E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zwaną dalej </w:t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>Zamawiającym,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a</w:t>
      </w:r>
    </w:p>
    <w:p w:rsidR="008852D0" w:rsidRPr="002C6E7B" w:rsidRDefault="008852D0" w:rsidP="008852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6E7B">
        <w:rPr>
          <w:rFonts w:ascii="Times New Roman" w:hAnsi="Times New Roman" w:cs="Times New Roman"/>
          <w:bCs/>
          <w:sz w:val="24"/>
          <w:szCs w:val="24"/>
        </w:rPr>
        <w:t>…</w:t>
      </w:r>
    </w:p>
    <w:p w:rsidR="00A56F24" w:rsidRPr="002C6E7B" w:rsidRDefault="00A56F24" w:rsidP="008852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hAnsi="Times New Roman" w:cs="Times New Roman"/>
          <w:sz w:val="24"/>
          <w:szCs w:val="24"/>
          <w:lang w:eastAsia="pl-PL"/>
        </w:rPr>
        <w:t xml:space="preserve">REGON </w:t>
      </w:r>
      <w:r w:rsidR="008852D0" w:rsidRPr="002C6E7B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2C6E7B">
        <w:rPr>
          <w:rFonts w:ascii="Times New Roman" w:hAnsi="Times New Roman" w:cs="Times New Roman"/>
          <w:sz w:val="24"/>
          <w:szCs w:val="24"/>
          <w:lang w:eastAsia="pl-PL"/>
        </w:rPr>
        <w:t>, NIP</w:t>
      </w:r>
      <w:r w:rsidR="00F404E0" w:rsidRPr="002C6E7B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2C6E7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A56F24" w:rsidRPr="002C6E7B" w:rsidRDefault="00A56F24" w:rsidP="00A56F24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hAnsi="Times New Roman" w:cs="Times New Roman"/>
          <w:sz w:val="24"/>
          <w:szCs w:val="24"/>
          <w:lang w:eastAsia="pl-PL"/>
        </w:rPr>
        <w:t>reprezentowanym przez:</w:t>
      </w:r>
    </w:p>
    <w:p w:rsidR="00A56F24" w:rsidRPr="002C6E7B" w:rsidRDefault="008852D0" w:rsidP="00A56F2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A56F24" w:rsidRPr="002C6E7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zwaną w treści umowy </w:t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>Wykonawcą</w:t>
      </w:r>
    </w:p>
    <w:p w:rsidR="002D6D5A" w:rsidRPr="002C6E7B" w:rsidRDefault="002D6D5A" w:rsidP="002D6D5A">
      <w:pPr>
        <w:pStyle w:val="NormalnyWeb"/>
        <w:shd w:val="clear" w:color="auto" w:fill="FFFFFF"/>
        <w:spacing w:before="0" w:beforeAutospacing="0" w:after="0"/>
        <w:jc w:val="both"/>
      </w:pPr>
      <w:r w:rsidRPr="002C6E7B">
        <w:t>Do niniejszej umowy nie mają zastosowania przepisy ustawy z dnia 11 września 2019 r. Prawo zamówień publicznych (</w:t>
      </w:r>
      <w:r w:rsidR="008C295F" w:rsidRPr="002C6E7B">
        <w:t>t.</w:t>
      </w:r>
      <w:r w:rsidR="007B4966" w:rsidRPr="002C6E7B">
        <w:t xml:space="preserve"> j.</w:t>
      </w:r>
      <w:r w:rsidR="008C295F" w:rsidRPr="002C6E7B">
        <w:t xml:space="preserve"> </w:t>
      </w:r>
      <w:r w:rsidRPr="002C6E7B">
        <w:t>Dz. U. z 20</w:t>
      </w:r>
      <w:r w:rsidR="00237003" w:rsidRPr="002C6E7B">
        <w:t>2</w:t>
      </w:r>
      <w:r w:rsidR="0098461B" w:rsidRPr="002C6E7B">
        <w:t>2</w:t>
      </w:r>
      <w:r w:rsidRPr="002C6E7B">
        <w:t xml:space="preserve"> r.</w:t>
      </w:r>
      <w:r w:rsidR="00304E97" w:rsidRPr="002C6E7B">
        <w:t>,</w:t>
      </w:r>
      <w:r w:rsidRPr="002C6E7B">
        <w:t xml:space="preserve"> poz. </w:t>
      </w:r>
      <w:r w:rsidR="00237003" w:rsidRPr="002C6E7B">
        <w:t>1</w:t>
      </w:r>
      <w:r w:rsidR="0098461B" w:rsidRPr="002C6E7B">
        <w:t>710</w:t>
      </w:r>
      <w:r w:rsidR="00F47C9C" w:rsidRPr="002C6E7B">
        <w:t xml:space="preserve"> ze zm.</w:t>
      </w:r>
      <w:r w:rsidRPr="002C6E7B">
        <w:t>) ponieważ wartość przedmiotowego zamówienia nie przekracza kwoty o</w:t>
      </w:r>
      <w:r w:rsidR="00304E97" w:rsidRPr="002C6E7B">
        <w:t>kreślonej w art. 2 ust. 1 pkt 1</w:t>
      </w:r>
      <w:r w:rsidR="009A244F" w:rsidRPr="002C6E7B">
        <w:t xml:space="preserve"> ustawy Pzp</w:t>
      </w:r>
      <w:r w:rsidRPr="002C6E7B">
        <w:t>.</w:t>
      </w:r>
    </w:p>
    <w:p w:rsidR="006974DB" w:rsidRPr="002C6E7B" w:rsidRDefault="006974DB" w:rsidP="00DB08AD">
      <w:p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1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Przedmiot umowy</w:t>
      </w:r>
    </w:p>
    <w:p w:rsidR="00B9427E" w:rsidRPr="002C6E7B" w:rsidRDefault="00B9427E" w:rsidP="004B544E">
      <w:pPr>
        <w:numPr>
          <w:ilvl w:val="0"/>
          <w:numId w:val="20"/>
        </w:numPr>
        <w:spacing w:before="60" w:after="0" w:line="276" w:lineRule="auto"/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powierza, a Wykonawca przyjmuje do wykonania zadanie pn.: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</w:r>
      <w:r w:rsidR="00304E97" w:rsidRPr="002C6E7B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„</w:t>
      </w:r>
      <w:r w:rsidR="009A0BF8" w:rsidRPr="002C6E7B">
        <w:rPr>
          <w:rFonts w:ascii="Times New Roman" w:hAnsi="Times New Roman" w:cs="Times New Roman"/>
          <w:b/>
          <w:sz w:val="24"/>
          <w:szCs w:val="24"/>
        </w:rPr>
        <w:t>Remont</w:t>
      </w:r>
      <w:r w:rsidR="0096105C" w:rsidRPr="002C6E7B">
        <w:rPr>
          <w:rFonts w:ascii="Times New Roman" w:hAnsi="Times New Roman" w:cs="Times New Roman"/>
          <w:b/>
          <w:sz w:val="24"/>
          <w:szCs w:val="24"/>
        </w:rPr>
        <w:t xml:space="preserve"> pomieszczeń w</w:t>
      </w:r>
      <w:r w:rsidR="008852D0" w:rsidRPr="002C6E7B"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 w:rsidR="00304E97" w:rsidRPr="002C6E7B">
        <w:rPr>
          <w:rFonts w:ascii="Times New Roman" w:hAnsi="Times New Roman" w:cs="Times New Roman"/>
          <w:b/>
          <w:sz w:val="24"/>
          <w:szCs w:val="24"/>
        </w:rPr>
        <w:t xml:space="preserve"> Urzędu Skarbowego w </w:t>
      </w:r>
      <w:r w:rsidR="0096105C" w:rsidRPr="002C6E7B">
        <w:rPr>
          <w:rFonts w:ascii="Times New Roman" w:hAnsi="Times New Roman" w:cs="Times New Roman"/>
          <w:b/>
          <w:sz w:val="24"/>
          <w:szCs w:val="24"/>
        </w:rPr>
        <w:t xml:space="preserve">Świdnicy </w:t>
      </w:r>
      <w:r w:rsidR="00304E97" w:rsidRPr="002C6E7B">
        <w:rPr>
          <w:rFonts w:ascii="Times New Roman" w:hAnsi="Times New Roman" w:cs="Times New Roman"/>
          <w:b/>
          <w:sz w:val="24"/>
          <w:szCs w:val="24"/>
        </w:rPr>
        <w:t>przy ul.</w:t>
      </w:r>
      <w:r w:rsidR="0096105C" w:rsidRPr="002C6E7B">
        <w:rPr>
          <w:rFonts w:ascii="Times New Roman" w:hAnsi="Times New Roman" w:cs="Times New Roman"/>
          <w:b/>
          <w:sz w:val="24"/>
          <w:szCs w:val="24"/>
        </w:rPr>
        <w:t xml:space="preserve"> Marii Skłodowskiej Curie 1-3</w:t>
      </w:r>
      <w:r w:rsidR="00CB122C" w:rsidRPr="002C6E7B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”.</w:t>
      </w:r>
    </w:p>
    <w:p w:rsidR="00304E97" w:rsidRPr="002C6E7B" w:rsidRDefault="009A0BF8" w:rsidP="004B544E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Szczegółowy zakres prac </w:t>
      </w:r>
      <w:r w:rsidR="0096105C" w:rsidRPr="002C6E7B">
        <w:rPr>
          <w:rFonts w:ascii="Times New Roman" w:eastAsia="Cambria" w:hAnsi="Times New Roman" w:cs="Times New Roman"/>
          <w:sz w:val="24"/>
          <w:szCs w:val="24"/>
        </w:rPr>
        <w:t>określa prze</w:t>
      </w:r>
      <w:r w:rsidRPr="002C6E7B">
        <w:rPr>
          <w:rFonts w:ascii="Times New Roman" w:eastAsia="Cambria" w:hAnsi="Times New Roman" w:cs="Times New Roman"/>
          <w:sz w:val="24"/>
          <w:szCs w:val="24"/>
        </w:rPr>
        <w:t>d</w:t>
      </w:r>
      <w:r w:rsidR="0096105C" w:rsidRPr="002C6E7B">
        <w:rPr>
          <w:rFonts w:ascii="Times New Roman" w:eastAsia="Cambria" w:hAnsi="Times New Roman" w:cs="Times New Roman"/>
          <w:sz w:val="24"/>
          <w:szCs w:val="24"/>
        </w:rPr>
        <w:t>miar robót</w:t>
      </w:r>
      <w:r w:rsidR="007F1AF9" w:rsidRPr="002C6E7B">
        <w:rPr>
          <w:rFonts w:ascii="Times New Roman" w:eastAsia="Cambria" w:hAnsi="Times New Roman" w:cs="Times New Roman"/>
          <w:sz w:val="24"/>
          <w:szCs w:val="24"/>
        </w:rPr>
        <w:t>, stanowiący Załącznik Nr 1A do umowy</w:t>
      </w:r>
      <w:r w:rsidR="0096105C"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DE306B" w:rsidRPr="002C6E7B" w:rsidRDefault="00BF454F" w:rsidP="004B544E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Przedmiot umowy będzie realizowany w oparciu o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04E97" w:rsidRPr="002C6E7B">
        <w:rPr>
          <w:rFonts w:ascii="Times New Roman" w:eastAsia="Cambria" w:hAnsi="Times New Roman" w:cs="Times New Roman"/>
          <w:sz w:val="24"/>
          <w:szCs w:val="24"/>
        </w:rPr>
        <w:t>o</w:t>
      </w:r>
      <w:r w:rsidRPr="002C6E7B">
        <w:rPr>
          <w:rFonts w:ascii="Times New Roman" w:eastAsia="Cambria" w:hAnsi="Times New Roman" w:cs="Times New Roman"/>
          <w:sz w:val="24"/>
          <w:szCs w:val="24"/>
        </w:rPr>
        <w:t>fertę wykonawcy – stanowiąc</w:t>
      </w:r>
      <w:r w:rsidR="0098461B" w:rsidRPr="002C6E7B">
        <w:rPr>
          <w:rFonts w:ascii="Times New Roman" w:eastAsia="Cambria" w:hAnsi="Times New Roman" w:cs="Times New Roman"/>
          <w:sz w:val="24"/>
          <w:szCs w:val="24"/>
        </w:rPr>
        <w:t>a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z</w:t>
      </w:r>
      <w:r w:rsidR="007F5D6D">
        <w:rPr>
          <w:rFonts w:ascii="Times New Roman" w:eastAsia="Cambria" w:hAnsi="Times New Roman" w:cs="Times New Roman"/>
          <w:sz w:val="24"/>
          <w:szCs w:val="24"/>
        </w:rPr>
        <w:t>a</w:t>
      </w:r>
      <w:bookmarkStart w:id="0" w:name="_GoBack"/>
      <w:bookmarkEnd w:id="0"/>
      <w:r w:rsidR="008852D0" w:rsidRPr="002C6E7B">
        <w:rPr>
          <w:rFonts w:ascii="Times New Roman" w:eastAsia="Cambria" w:hAnsi="Times New Roman" w:cs="Times New Roman"/>
          <w:sz w:val="24"/>
          <w:szCs w:val="24"/>
        </w:rPr>
        <w:t>łącznik nr 1 do umowy.</w:t>
      </w:r>
    </w:p>
    <w:p w:rsidR="009F3FDE" w:rsidRPr="002C6E7B" w:rsidRDefault="008852D0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</w:t>
      </w:r>
      <w:r w:rsidR="009F3FDE" w:rsidRPr="002C6E7B">
        <w:rPr>
          <w:rFonts w:ascii="Times New Roman" w:eastAsia="Cambria" w:hAnsi="Times New Roman" w:cs="Times New Roman"/>
          <w:sz w:val="24"/>
          <w:szCs w:val="24"/>
        </w:rPr>
        <w:t>ykonawca będzie realizować prace związane z przedmiotem umowy od poniedziałku do piątku w godzinach od 8:00 do 1</w:t>
      </w:r>
      <w:r w:rsidR="00DE306B" w:rsidRPr="002C6E7B">
        <w:rPr>
          <w:rFonts w:ascii="Times New Roman" w:eastAsia="Cambria" w:hAnsi="Times New Roman" w:cs="Times New Roman"/>
          <w:sz w:val="24"/>
          <w:szCs w:val="24"/>
        </w:rPr>
        <w:t>7</w:t>
      </w:r>
      <w:r w:rsidR="009F3FDE" w:rsidRPr="002C6E7B">
        <w:rPr>
          <w:rFonts w:ascii="Times New Roman" w:eastAsia="Cambria" w:hAnsi="Times New Roman" w:cs="Times New Roman"/>
          <w:sz w:val="24"/>
          <w:szCs w:val="24"/>
        </w:rPr>
        <w:t>:00, w niewyłączonym z normalnej eksploatacji obiekcie, w oparciu o harmonogram uzgodniony z Zamawiającym. Zamawiający, po wcześniejszym uzgodnieniu, dopuszcza możliwość zmiany oznaczonego zakresu czasowego realizacji prac, tj. godzin oraz prowadzenia ich w inne dni.</w:t>
      </w:r>
    </w:p>
    <w:p w:rsidR="005D3697" w:rsidRPr="002C6E7B" w:rsidRDefault="008C37BD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Zamawiający wymaga, aby </w:t>
      </w:r>
      <w:r w:rsidR="005D3697" w:rsidRPr="002C6E7B">
        <w:rPr>
          <w:rFonts w:ascii="Times New Roman" w:hAnsi="Times New Roman" w:cs="Times New Roman"/>
          <w:sz w:val="24"/>
          <w:szCs w:val="24"/>
        </w:rPr>
        <w:t xml:space="preserve">do realizacji prac stanowiących przedmiot zamówienia, na stanowiskach robotniczych </w:t>
      </w:r>
      <w:r w:rsidRPr="002C6E7B">
        <w:rPr>
          <w:rFonts w:ascii="Times New Roman" w:hAnsi="Times New Roman" w:cs="Times New Roman"/>
          <w:sz w:val="24"/>
          <w:szCs w:val="24"/>
        </w:rPr>
        <w:t xml:space="preserve">Wykonawca lub Podwykonawca </w:t>
      </w:r>
      <w:r w:rsidR="005D3697" w:rsidRPr="002C6E7B">
        <w:rPr>
          <w:rFonts w:ascii="Times New Roman" w:hAnsi="Times New Roman" w:cs="Times New Roman"/>
          <w:sz w:val="24"/>
          <w:szCs w:val="24"/>
        </w:rPr>
        <w:t>zatrudniał osoby na podstawie umowy o pracę - w rozumieniu artykułu 22 § 1 ustawy z dnia 26 czerwca 1974</w:t>
      </w:r>
      <w:r w:rsidR="00304E97" w:rsidRPr="002C6E7B">
        <w:rPr>
          <w:rFonts w:ascii="Times New Roman" w:hAnsi="Times New Roman" w:cs="Times New Roman"/>
          <w:sz w:val="24"/>
          <w:szCs w:val="24"/>
        </w:rPr>
        <w:t> </w:t>
      </w:r>
      <w:r w:rsidR="005D3697" w:rsidRPr="002C6E7B">
        <w:rPr>
          <w:rFonts w:ascii="Times New Roman" w:hAnsi="Times New Roman" w:cs="Times New Roman"/>
          <w:sz w:val="24"/>
          <w:szCs w:val="24"/>
        </w:rPr>
        <w:t>r. – Kodeks pracy (t.</w:t>
      </w:r>
      <w:r w:rsidR="007B4966" w:rsidRPr="002C6E7B">
        <w:rPr>
          <w:rFonts w:ascii="Times New Roman" w:hAnsi="Times New Roman" w:cs="Times New Roman"/>
          <w:sz w:val="24"/>
          <w:szCs w:val="24"/>
        </w:rPr>
        <w:t xml:space="preserve"> j.</w:t>
      </w:r>
      <w:r w:rsidR="005D3697" w:rsidRPr="002C6E7B">
        <w:rPr>
          <w:rFonts w:ascii="Times New Roman" w:hAnsi="Times New Roman" w:cs="Times New Roman"/>
          <w:sz w:val="24"/>
          <w:szCs w:val="24"/>
        </w:rPr>
        <w:t xml:space="preserve"> Dz. U. z </w:t>
      </w:r>
      <w:r w:rsidR="00AA6CFE" w:rsidRPr="002C6E7B">
        <w:rPr>
          <w:rFonts w:ascii="Times New Roman" w:hAnsi="Times New Roman" w:cs="Times New Roman"/>
          <w:sz w:val="24"/>
          <w:szCs w:val="24"/>
        </w:rPr>
        <w:t>2022 r., poz. 1510</w:t>
      </w:r>
      <w:r w:rsidR="0098461B" w:rsidRPr="002C6E7B">
        <w:rPr>
          <w:rFonts w:ascii="Times New Roman" w:hAnsi="Times New Roman" w:cs="Times New Roman"/>
          <w:sz w:val="24"/>
          <w:szCs w:val="24"/>
        </w:rPr>
        <w:t>, ze zm.</w:t>
      </w:r>
      <w:r w:rsidR="005D3697" w:rsidRPr="002C6E7B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" w:name="_Hlk484004156"/>
      <w:r w:rsidR="005D3697" w:rsidRPr="002C6E7B">
        <w:rPr>
          <w:rFonts w:ascii="Times New Roman" w:hAnsi="Times New Roman" w:cs="Times New Roman"/>
          <w:sz w:val="24"/>
          <w:szCs w:val="24"/>
        </w:rPr>
        <w:t xml:space="preserve">Obowiązek zatrudnienia na podstawie umowy o pracę dotyczy osób wykonujących pracę w zakresie </w:t>
      </w:r>
      <w:bookmarkEnd w:id="1"/>
      <w:r w:rsidR="005D3697" w:rsidRPr="002C6E7B">
        <w:rPr>
          <w:rFonts w:ascii="Times New Roman" w:hAnsi="Times New Roman" w:cs="Times New Roman"/>
          <w:sz w:val="24"/>
          <w:szCs w:val="24"/>
        </w:rPr>
        <w:t xml:space="preserve">robót ogólnobudowlanych dotyczących </w:t>
      </w:r>
      <w:r w:rsidR="00465D39" w:rsidRPr="002C6E7B">
        <w:rPr>
          <w:rFonts w:ascii="Times New Roman" w:hAnsi="Times New Roman" w:cs="Times New Roman"/>
          <w:sz w:val="24"/>
          <w:szCs w:val="24"/>
        </w:rPr>
        <w:t>prac remontowych</w:t>
      </w:r>
      <w:r w:rsidR="005D3697" w:rsidRPr="002C6E7B">
        <w:rPr>
          <w:rFonts w:ascii="Times New Roman" w:hAnsi="Times New Roman" w:cs="Times New Roman"/>
          <w:sz w:val="24"/>
          <w:szCs w:val="24"/>
        </w:rPr>
        <w:t>.</w:t>
      </w:r>
    </w:p>
    <w:p w:rsidR="005D3697" w:rsidRPr="002C6E7B" w:rsidRDefault="005D3697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Osoby, o których mowa w ust. 5 powinny być zatrudnione </w:t>
      </w:r>
      <w:r w:rsidR="00C21112"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hAnsi="Times New Roman" w:cs="Times New Roman"/>
          <w:sz w:val="24"/>
          <w:szCs w:val="24"/>
        </w:rPr>
        <w:t>przez cały okres wykonywania prac w zakresach w</w:t>
      </w:r>
      <w:r w:rsidR="00F404E0" w:rsidRPr="002C6E7B">
        <w:rPr>
          <w:rFonts w:ascii="Times New Roman" w:hAnsi="Times New Roman" w:cs="Times New Roman"/>
          <w:sz w:val="24"/>
          <w:szCs w:val="24"/>
        </w:rPr>
        <w:t>skazanych w ust. 5</w:t>
      </w:r>
      <w:r w:rsidR="00C21112" w:rsidRPr="002C6E7B">
        <w:rPr>
          <w:rFonts w:ascii="Times New Roman" w:hAnsi="Times New Roman" w:cs="Times New Roman"/>
          <w:sz w:val="24"/>
          <w:szCs w:val="24"/>
        </w:rPr>
        <w:t>. Wykonawca w</w:t>
      </w:r>
      <w:r w:rsidRPr="002C6E7B">
        <w:rPr>
          <w:rFonts w:ascii="Times New Roman" w:hAnsi="Times New Roman" w:cs="Times New Roman"/>
          <w:sz w:val="24"/>
          <w:szCs w:val="24"/>
        </w:rPr>
        <w:t>skaże</w:t>
      </w:r>
      <w:r w:rsidR="00E30E9E"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hAnsi="Times New Roman" w:cs="Times New Roman"/>
          <w:sz w:val="24"/>
          <w:szCs w:val="24"/>
        </w:rPr>
        <w:t>w załącznik</w:t>
      </w:r>
      <w:r w:rsidR="00E5133F" w:rsidRPr="002C6E7B">
        <w:rPr>
          <w:rFonts w:ascii="Times New Roman" w:hAnsi="Times New Roman" w:cs="Times New Roman"/>
          <w:sz w:val="24"/>
          <w:szCs w:val="24"/>
        </w:rPr>
        <w:t>u</w:t>
      </w:r>
      <w:r w:rsidRPr="002C6E7B">
        <w:rPr>
          <w:rFonts w:ascii="Times New Roman" w:hAnsi="Times New Roman" w:cs="Times New Roman"/>
          <w:sz w:val="24"/>
          <w:szCs w:val="24"/>
        </w:rPr>
        <w:t xml:space="preserve"> nr </w:t>
      </w:r>
      <w:r w:rsidR="00664EF1" w:rsidRPr="002C6E7B">
        <w:rPr>
          <w:rFonts w:ascii="Times New Roman" w:hAnsi="Times New Roman" w:cs="Times New Roman"/>
          <w:sz w:val="24"/>
          <w:szCs w:val="24"/>
        </w:rPr>
        <w:t xml:space="preserve">3 </w:t>
      </w:r>
      <w:r w:rsidRPr="002C6E7B">
        <w:rPr>
          <w:rFonts w:ascii="Times New Roman" w:hAnsi="Times New Roman" w:cs="Times New Roman"/>
          <w:sz w:val="24"/>
          <w:szCs w:val="24"/>
        </w:rPr>
        <w:t>do umowy osoby zatrudnione przez Wykonawcę na podstawie umowy o pracę</w:t>
      </w:r>
      <w:r w:rsidR="00E30E9E" w:rsidRPr="002C6E7B">
        <w:rPr>
          <w:rFonts w:ascii="Times New Roman" w:hAnsi="Times New Roman" w:cs="Times New Roman"/>
          <w:sz w:val="24"/>
          <w:szCs w:val="24"/>
        </w:rPr>
        <w:t xml:space="preserve">. Odpowiednio każdy </w:t>
      </w:r>
      <w:r w:rsidR="00AA6CFE" w:rsidRPr="002C6E7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30E9E" w:rsidRPr="002C6E7B">
        <w:rPr>
          <w:rFonts w:ascii="Times New Roman" w:hAnsi="Times New Roman" w:cs="Times New Roman"/>
          <w:sz w:val="24"/>
          <w:szCs w:val="24"/>
        </w:rPr>
        <w:t>odwykonawca wskaże w odrębnym dokumencie – według wzoru stanowiącego załącznik nr 4 do umowy – osoby zatrudnione przez Podwykonawcę na podstawie umowy o pracę.</w:t>
      </w:r>
      <w:r w:rsidRPr="002C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697" w:rsidRPr="002C6E7B" w:rsidRDefault="005D3697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Zamawiający dopuszcza zmianę osób podlegających zatrudnieniu zgodnie </w:t>
      </w:r>
      <w:r w:rsidR="00F404E0" w:rsidRPr="002C6E7B">
        <w:rPr>
          <w:rFonts w:ascii="Times New Roman" w:hAnsi="Times New Roman" w:cs="Times New Roman"/>
          <w:sz w:val="24"/>
          <w:szCs w:val="24"/>
        </w:rPr>
        <w:t>z wymogami określonymi w ust. 6</w:t>
      </w:r>
      <w:r w:rsidRPr="002C6E7B">
        <w:rPr>
          <w:rFonts w:ascii="Times New Roman" w:hAnsi="Times New Roman" w:cs="Times New Roman"/>
          <w:sz w:val="24"/>
          <w:szCs w:val="24"/>
        </w:rPr>
        <w:t xml:space="preserve">. Zmiany te nie stanowią zmian umowy. </w:t>
      </w:r>
    </w:p>
    <w:p w:rsidR="005D3697" w:rsidRPr="002C6E7B" w:rsidRDefault="005D3697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Wykonawca i każdy z Podwykonawców w terminie 14 dni od podpisania umowy ma obowiązek przedstawić Zamawiającemu dokumentację dotyczącą zatrudnienia pracowników na umowę o pracę, w szczególności zanonimizowane umowy o pracę, dokumenty potwierdzające opłacanie składek na ubezpieczenie społeczne i zdrowotne, zanonimizowane dowody potwierdzające zgłoszenie pracownika przez pracodawcę do ubezpieczeń. Informacje takie jak: imię i nazwisko pracownika, data zawarcia umowy, rodzaj umowy o</w:t>
      </w:r>
      <w:r w:rsidR="00304E97" w:rsidRPr="002C6E7B">
        <w:rPr>
          <w:rFonts w:ascii="Times New Roman" w:hAnsi="Times New Roman" w:cs="Times New Roman"/>
          <w:sz w:val="24"/>
          <w:szCs w:val="24"/>
        </w:rPr>
        <w:t> </w:t>
      </w:r>
      <w:r w:rsidRPr="002C6E7B">
        <w:rPr>
          <w:rFonts w:ascii="Times New Roman" w:hAnsi="Times New Roman" w:cs="Times New Roman"/>
          <w:sz w:val="24"/>
          <w:szCs w:val="24"/>
        </w:rPr>
        <w:t xml:space="preserve">pracę i wymiar etatu powinny być możliwe do zidentyfikowania. </w:t>
      </w:r>
    </w:p>
    <w:p w:rsidR="005D3697" w:rsidRPr="002C6E7B" w:rsidRDefault="005D3697" w:rsidP="004B544E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Niezłożenie przez Wykonawcę w wyznaczonym w ust. 8 terminie żądanych przez Zamawiającego dowodów potwierdzających spełnienie przez Wykonawcę wymogu zatrudnienia na umowę o pracę, traktowane będzie jako niespełnienie przez Wykonawcę wymogu, o którym mowa w ust. 5.</w:t>
      </w:r>
    </w:p>
    <w:p w:rsidR="001F4342" w:rsidRPr="002C6E7B" w:rsidRDefault="005D3697" w:rsidP="004B544E">
      <w:pPr>
        <w:pStyle w:val="Akapitzlist"/>
        <w:numPr>
          <w:ilvl w:val="0"/>
          <w:numId w:val="20"/>
        </w:numPr>
        <w:spacing w:after="120" w:line="276" w:lineRule="auto"/>
        <w:ind w:hanging="501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W przypadku osób realizujących prace objęte niniejszą umową w zakresie innym niż wymieniony w ust. 5 na podstawie umowy zlecenia, Wykonawca zobowiązuje się do stosowania ustawy z dnia 10 października 2002 r. o minimalnym wynagrodzeni</w:t>
      </w:r>
      <w:r w:rsidR="00E30E9E" w:rsidRPr="002C6E7B">
        <w:rPr>
          <w:rFonts w:ascii="Times New Roman" w:hAnsi="Times New Roman"/>
        </w:rPr>
        <w:t>u za pracę</w:t>
      </w:r>
      <w:r w:rsidR="00ED3A14" w:rsidRPr="002C6E7B">
        <w:rPr>
          <w:rFonts w:ascii="Times New Roman" w:hAnsi="Times New Roman"/>
        </w:rPr>
        <w:t xml:space="preserve"> </w:t>
      </w:r>
      <w:r w:rsidR="005B0318" w:rsidRPr="002C6E7B">
        <w:rPr>
          <w:rFonts w:ascii="Times New Roman" w:hAnsi="Times New Roman"/>
        </w:rPr>
        <w:t xml:space="preserve">     </w:t>
      </w:r>
      <w:r w:rsidR="00E30E9E" w:rsidRPr="002C6E7B">
        <w:rPr>
          <w:rFonts w:ascii="Times New Roman" w:hAnsi="Times New Roman"/>
        </w:rPr>
        <w:t>(t.</w:t>
      </w:r>
      <w:r w:rsidR="007B4966" w:rsidRPr="002C6E7B">
        <w:rPr>
          <w:rFonts w:ascii="Times New Roman" w:hAnsi="Times New Roman"/>
        </w:rPr>
        <w:t xml:space="preserve"> j.</w:t>
      </w:r>
      <w:r w:rsidR="00E30E9E" w:rsidRPr="002C6E7B">
        <w:rPr>
          <w:rFonts w:ascii="Times New Roman" w:hAnsi="Times New Roman"/>
        </w:rPr>
        <w:t xml:space="preserve"> Dz. U. z  2020 </w:t>
      </w:r>
      <w:r w:rsidRPr="002C6E7B">
        <w:rPr>
          <w:rFonts w:ascii="Times New Roman" w:hAnsi="Times New Roman"/>
        </w:rPr>
        <w:t>r.</w:t>
      </w:r>
      <w:r w:rsidR="003516A8" w:rsidRPr="002C6E7B">
        <w:rPr>
          <w:rFonts w:ascii="Times New Roman" w:hAnsi="Times New Roman"/>
        </w:rPr>
        <w:t>,</w:t>
      </w:r>
      <w:r w:rsidRPr="002C6E7B">
        <w:rPr>
          <w:rFonts w:ascii="Times New Roman" w:hAnsi="Times New Roman"/>
        </w:rPr>
        <w:t xml:space="preserve"> poz. 2</w:t>
      </w:r>
      <w:r w:rsidR="00E30E9E" w:rsidRPr="002C6E7B">
        <w:rPr>
          <w:rFonts w:ascii="Times New Roman" w:hAnsi="Times New Roman"/>
        </w:rPr>
        <w:t>20</w:t>
      </w:r>
      <w:r w:rsidRPr="002C6E7B">
        <w:rPr>
          <w:rFonts w:ascii="Times New Roman" w:hAnsi="Times New Roman"/>
        </w:rPr>
        <w:t>7</w:t>
      </w:r>
      <w:r w:rsidR="00F47C9C" w:rsidRPr="002C6E7B">
        <w:t xml:space="preserve"> ze zm.</w:t>
      </w:r>
      <w:r w:rsidRPr="002C6E7B">
        <w:rPr>
          <w:rFonts w:ascii="Times New Roman" w:hAnsi="Times New Roman"/>
        </w:rPr>
        <w:t xml:space="preserve">).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trike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 2</w:t>
      </w:r>
      <w:r w:rsidRPr="002C6E7B">
        <w:rPr>
          <w:rFonts w:ascii="Times New Roman" w:eastAsia="Cambria" w:hAnsi="Times New Roman" w:cs="Times New Roman"/>
          <w:b/>
          <w:bCs/>
          <w:strike/>
          <w:sz w:val="24"/>
          <w:szCs w:val="24"/>
        </w:rPr>
        <w:t xml:space="preserve">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Oświadczenia Wykonawcy</w:t>
      </w:r>
    </w:p>
    <w:p w:rsidR="00F404E0" w:rsidRPr="002C6E7B" w:rsidRDefault="00B9427E" w:rsidP="00F404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oświadcza, że:</w:t>
      </w:r>
    </w:p>
    <w:p w:rsidR="00B9427E" w:rsidRPr="002C6E7B" w:rsidRDefault="00B9427E" w:rsidP="004B544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posiada doświadczenie i środki potrzebne do terminowego, prawidłowego i kompletnego wykonania zadania w zakresie określonym w umowie,</w:t>
      </w:r>
    </w:p>
    <w:p w:rsidR="0054112F" w:rsidRPr="002C6E7B" w:rsidRDefault="00B9427E" w:rsidP="004B544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zapoznał się z zakresem prac objętych przedmiotem umowy, a także uzyskał wyczerpujące informacje o warunkach istniejących na terenie nieruchomości, na której mają być wykonane prace oraz oświadcza, że otrzymane informacje i/lub wizja lokalna umożliwiły mu jednoznaczną ocenę zakresu prac, warunków i czasu koniecznego do należytego wykonania zadania oraz pozwoliły na dokonanie ostatecznej kalkulacji wynagrodzenia. Wykonawca nie będzie podnosił względem Zamawiającego roszczeń finansowych, wynikających z błędów i</w:t>
      </w:r>
      <w:r w:rsidR="003516A8" w:rsidRPr="002C6E7B">
        <w:rPr>
          <w:rFonts w:ascii="Times New Roman" w:hAnsi="Times New Roman"/>
        </w:rPr>
        <w:t> </w:t>
      </w:r>
      <w:r w:rsidRPr="002C6E7B">
        <w:rPr>
          <w:rFonts w:ascii="Times New Roman" w:hAnsi="Times New Roman"/>
        </w:rPr>
        <w:t>nieścisłości we własnych ustaleniach zakresu prac, będących przedmiotem umowy, w szczególności jako skutku niedostatecznego zapoznania się przez Wykonawcę z</w:t>
      </w:r>
      <w:r w:rsidR="003516A8" w:rsidRPr="002C6E7B">
        <w:rPr>
          <w:rFonts w:ascii="Times New Roman" w:hAnsi="Times New Roman"/>
        </w:rPr>
        <w:t> </w:t>
      </w:r>
      <w:r w:rsidRPr="002C6E7B">
        <w:rPr>
          <w:rFonts w:ascii="Times New Roman" w:hAnsi="Times New Roman"/>
        </w:rPr>
        <w:t>przedmiotem umowy, o którym mowa w § 1,</w:t>
      </w:r>
    </w:p>
    <w:p w:rsidR="00B9427E" w:rsidRPr="002C6E7B" w:rsidRDefault="00B9427E" w:rsidP="004B544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sprawdził pod kątem technicznej prawidłowości i kompletności dokumenty stanowiące załączniki do umowy oraz oświadcza, iż nie stwierdził żadnych błędów, sprzeczności lub braków, które mogą wpłynąć na należyte wykonanie zadania,</w:t>
      </w:r>
    </w:p>
    <w:p w:rsidR="004824A7" w:rsidRPr="002C6E7B" w:rsidRDefault="00B9427E" w:rsidP="004B544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do realizacji przedmiotu umowy użyte zostaną materiały i wyroby, które posiadają ważne atesty, aprobaty techniczne i deklaracje zgodności dopuszczające do obrotu i stosowania</w:t>
      </w:r>
      <w:r w:rsidR="004236A1" w:rsidRPr="002C6E7B">
        <w:rPr>
          <w:rFonts w:ascii="Times New Roman" w:hAnsi="Times New Roman"/>
        </w:rPr>
        <w:t xml:space="preserve"> </w:t>
      </w:r>
      <w:r w:rsidRPr="002C6E7B">
        <w:rPr>
          <w:rFonts w:ascii="Times New Roman" w:hAnsi="Times New Roman"/>
        </w:rPr>
        <w:t>na terenie Rzeczypospolitej Polskiej</w:t>
      </w:r>
      <w:r w:rsidR="00B9709B" w:rsidRPr="002C6E7B">
        <w:rPr>
          <w:rFonts w:ascii="Times New Roman" w:hAnsi="Times New Roman"/>
        </w:rPr>
        <w:t>.</w:t>
      </w:r>
    </w:p>
    <w:p w:rsidR="00B9427E" w:rsidRPr="002C6E7B" w:rsidRDefault="0096105C" w:rsidP="00B9709B">
      <w:pPr>
        <w:autoSpaceDE w:val="0"/>
        <w:autoSpaceDN w:val="0"/>
        <w:adjustRightInd w:val="0"/>
        <w:spacing w:after="120" w:line="276" w:lineRule="auto"/>
        <w:ind w:left="702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B9427E" w:rsidRPr="002C6E7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 3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Obowiązki Wykonawcy</w:t>
      </w:r>
    </w:p>
    <w:p w:rsidR="00B9427E" w:rsidRPr="002C6E7B" w:rsidRDefault="00B9427E" w:rsidP="00BD350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zobowiązany jest w szczególności do: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wykonywania swoich obowiązków, wynikających z umowy z najwyższą starannością, z uwzględnieniem profesjonalnego charakteru świadczonych przez siebie usług, przy pomocy osób posiadających odpowiednie doświadczenie i stosowne uprawnienia, zgodnie z przepisami prawa krajowego i unijnego,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dołożenia wszelkich starań, aby nie dopuścić do powstania opóźnień w realizacji przedm</w:t>
      </w:r>
      <w:r w:rsidR="00443C7C" w:rsidRPr="002C6E7B">
        <w:rPr>
          <w:rFonts w:ascii="Times New Roman" w:eastAsia="Cambria" w:hAnsi="Times New Roman" w:cs="Times New Roman"/>
          <w:sz w:val="24"/>
          <w:szCs w:val="24"/>
        </w:rPr>
        <w:t>iotu umowy</w:t>
      </w:r>
      <w:r w:rsidRPr="002C6E7B">
        <w:rPr>
          <w:rFonts w:ascii="Times New Roman" w:eastAsia="Cambria" w:hAnsi="Times New Roman" w:cs="Times New Roman"/>
          <w:sz w:val="24"/>
          <w:szCs w:val="24"/>
        </w:rPr>
        <w:t>, bez względu na przyczynę ich powstania,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wykonania zadania, o którym mowa w § 1 niniejszej umowy, zgodnie z:</w:t>
      </w:r>
    </w:p>
    <w:p w:rsidR="00B9427E" w:rsidRPr="002C6E7B" w:rsidRDefault="00B9427E" w:rsidP="00BD3508">
      <w:pPr>
        <w:numPr>
          <w:ilvl w:val="1"/>
          <w:numId w:val="3"/>
        </w:numPr>
        <w:tabs>
          <w:tab w:val="clear" w:pos="1044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posiadaną wiedzą techniczną,</w:t>
      </w:r>
    </w:p>
    <w:p w:rsidR="00B9427E" w:rsidRPr="002C6E7B" w:rsidRDefault="00B9427E" w:rsidP="00BD3508">
      <w:pPr>
        <w:numPr>
          <w:ilvl w:val="1"/>
          <w:numId w:val="3"/>
        </w:numPr>
        <w:tabs>
          <w:tab w:val="clear" w:pos="1044"/>
        </w:tabs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wymogami obowiązujących przepisów prawa, w tym: ustawy z dnia 7 lipca 1994 r. - Prawo budowlane (t.</w:t>
      </w:r>
      <w:r w:rsidR="00E203B2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D162D" w:rsidRPr="002C6E7B">
        <w:rPr>
          <w:rFonts w:ascii="Times New Roman" w:eastAsia="Cambria" w:hAnsi="Times New Roman" w:cs="Times New Roman"/>
          <w:sz w:val="24"/>
          <w:szCs w:val="24"/>
        </w:rPr>
        <w:t>j.</w:t>
      </w:r>
      <w:r w:rsidR="00DE2B23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eastAsia="Cambria" w:hAnsi="Times New Roman" w:cs="Times New Roman"/>
          <w:sz w:val="24"/>
          <w:szCs w:val="24"/>
        </w:rPr>
        <w:t>Dz. U. z 202</w:t>
      </w:r>
      <w:r w:rsidR="009A244F" w:rsidRPr="002C6E7B">
        <w:rPr>
          <w:rFonts w:ascii="Times New Roman" w:eastAsia="Cambria" w:hAnsi="Times New Roman" w:cs="Times New Roman"/>
          <w:sz w:val="24"/>
          <w:szCs w:val="24"/>
        </w:rPr>
        <w:t>1</w:t>
      </w:r>
      <w:r w:rsidR="0054112F" w:rsidRPr="002C6E7B">
        <w:rPr>
          <w:rFonts w:ascii="Times New Roman" w:eastAsia="Cambria" w:hAnsi="Times New Roman" w:cs="Times New Roman"/>
          <w:sz w:val="24"/>
          <w:szCs w:val="24"/>
        </w:rPr>
        <w:t xml:space="preserve"> r.,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poz. </w:t>
      </w:r>
      <w:r w:rsidR="009A244F" w:rsidRPr="002C6E7B">
        <w:rPr>
          <w:rFonts w:ascii="Times New Roman" w:eastAsia="Cambria" w:hAnsi="Times New Roman" w:cs="Times New Roman"/>
          <w:sz w:val="24"/>
          <w:szCs w:val="24"/>
        </w:rPr>
        <w:t>2351</w:t>
      </w:r>
      <w:r w:rsidR="0054112F" w:rsidRPr="002C6E7B">
        <w:rPr>
          <w:rFonts w:ascii="Times New Roman" w:eastAsia="Cambria" w:hAnsi="Times New Roman" w:cs="Times New Roman"/>
          <w:sz w:val="24"/>
          <w:szCs w:val="24"/>
        </w:rPr>
        <w:t>,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ze zm.) zwanej dalej „Prawo budowlane”, 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umożliwienia Zamawiającemu i osobom go reprezentującym zapoznania się w każdym czasie z wszelkimi dokumentami, które będą odzwierciedlały przebieg prac, a także bieżącego informowania Zamawiającego o wszystkich istotnych aspektach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i faktach dotyczących realizacji zadania,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wykonania wszelkich prac i dostarczenia wszelkich materiałów, urządzeń i osprzętu niezbędnych do zre</w:t>
      </w:r>
      <w:r w:rsidR="00443C7C" w:rsidRPr="002C6E7B">
        <w:rPr>
          <w:rFonts w:ascii="Times New Roman" w:eastAsia="Cambria" w:hAnsi="Times New Roman" w:cs="Times New Roman"/>
          <w:sz w:val="24"/>
          <w:szCs w:val="24"/>
        </w:rPr>
        <w:t>alizowania przedmiotu umowy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37" w:hanging="3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zapewnienia odpowiedniego nadzoru prowadzonych prac,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trakcie wykonywania prac – bieżącego utrzymywania czystości i porządku, a po zakończeniu</w:t>
      </w:r>
      <w:r w:rsidR="00290D54" w:rsidRPr="002C6E7B">
        <w:rPr>
          <w:rFonts w:ascii="Times New Roman" w:eastAsia="Cambria" w:hAnsi="Times New Roman" w:cs="Times New Roman"/>
          <w:sz w:val="24"/>
          <w:szCs w:val="24"/>
        </w:rPr>
        <w:t xml:space="preserve"> prac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 – całkowitego uporządkowania na swój (Wykonawcy) koszt terenu, na którym były prowadzone prace,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zabezpieczenia i zagospodarowania własnym staraniem i na swój (Wykonawcy) koszt odpadów powstałych w trakcie realizacji prac, w szczególności zgodnie z przepisami:</w:t>
      </w:r>
    </w:p>
    <w:p w:rsidR="0054112F" w:rsidRPr="002C6E7B" w:rsidRDefault="00B9427E" w:rsidP="00A94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ustawy z dnia 14 grudnia 2012 r. o odpadach (t.</w:t>
      </w:r>
      <w:r w:rsidR="00E203B2" w:rsidRPr="002C6E7B">
        <w:rPr>
          <w:rFonts w:ascii="Times New Roman" w:hAnsi="Times New Roman"/>
        </w:rPr>
        <w:t xml:space="preserve"> j. </w:t>
      </w:r>
      <w:r w:rsidRPr="002C6E7B">
        <w:rPr>
          <w:rFonts w:ascii="Times New Roman" w:hAnsi="Times New Roman"/>
        </w:rPr>
        <w:t xml:space="preserve">Dz. U. z </w:t>
      </w:r>
      <w:r w:rsidR="0098461B" w:rsidRPr="002C6E7B">
        <w:rPr>
          <w:rFonts w:ascii="Times New Roman" w:hAnsi="Times New Roman"/>
        </w:rPr>
        <w:t>2022 r., poz. 699</w:t>
      </w:r>
      <w:r w:rsidR="00F47C9C" w:rsidRPr="002C6E7B">
        <w:t xml:space="preserve"> ze zm.</w:t>
      </w:r>
      <w:r w:rsidRPr="002C6E7B">
        <w:rPr>
          <w:rFonts w:ascii="Times New Roman" w:hAnsi="Times New Roman"/>
        </w:rPr>
        <w:t>)</w:t>
      </w:r>
      <w:r w:rsidR="0054112F" w:rsidRPr="002C6E7B">
        <w:rPr>
          <w:rFonts w:ascii="Times New Roman" w:hAnsi="Times New Roman"/>
        </w:rPr>
        <w:t>,</w:t>
      </w:r>
    </w:p>
    <w:p w:rsidR="00B9427E" w:rsidRPr="002C6E7B" w:rsidRDefault="00E30E9E" w:rsidP="00A94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ustawy</w:t>
      </w:r>
      <w:r w:rsidR="00B9427E" w:rsidRPr="002C6E7B">
        <w:rPr>
          <w:rFonts w:ascii="Times New Roman" w:hAnsi="Times New Roman"/>
        </w:rPr>
        <w:t xml:space="preserve"> z dnia 27 kwietnia 2001 r. Prawo ochrony środowiska (</w:t>
      </w:r>
      <w:r w:rsidR="0054112F" w:rsidRPr="002C6E7B">
        <w:rPr>
          <w:rFonts w:ascii="Times New Roman" w:hAnsi="Times New Roman"/>
        </w:rPr>
        <w:t xml:space="preserve">j. </w:t>
      </w:r>
      <w:r w:rsidR="00B9427E" w:rsidRPr="002C6E7B">
        <w:rPr>
          <w:rFonts w:ascii="Times New Roman" w:hAnsi="Times New Roman"/>
        </w:rPr>
        <w:t>t. Dz. U. z 202</w:t>
      </w:r>
      <w:r w:rsidR="00ED3A14" w:rsidRPr="002C6E7B">
        <w:rPr>
          <w:rFonts w:ascii="Times New Roman" w:hAnsi="Times New Roman"/>
        </w:rPr>
        <w:t>1</w:t>
      </w:r>
      <w:r w:rsidR="00B9427E" w:rsidRPr="002C6E7B">
        <w:rPr>
          <w:rFonts w:ascii="Times New Roman" w:hAnsi="Times New Roman"/>
        </w:rPr>
        <w:t xml:space="preserve"> r., poz. 1</w:t>
      </w:r>
      <w:r w:rsidR="00ED3A14" w:rsidRPr="002C6E7B">
        <w:rPr>
          <w:rFonts w:ascii="Times New Roman" w:hAnsi="Times New Roman"/>
        </w:rPr>
        <w:t>973</w:t>
      </w:r>
      <w:r w:rsidR="00E203B2" w:rsidRPr="002C6E7B">
        <w:rPr>
          <w:rFonts w:ascii="Times New Roman" w:hAnsi="Times New Roman"/>
        </w:rPr>
        <w:t xml:space="preserve"> ze zm.</w:t>
      </w:r>
      <w:r w:rsidR="00B9427E" w:rsidRPr="002C6E7B">
        <w:rPr>
          <w:rFonts w:ascii="Times New Roman" w:hAnsi="Times New Roman"/>
        </w:rPr>
        <w:t>),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usuwania podczas odbioru i w okresie trwania gwarancji jakości i rękojmi stwierdzonych wad, w terminie ustalonym przez Zamawiającego, przy czym Zamawiający brać będzie pod uwagę – przy ustalaniu tego terminu – możliwości techniczne wykonania prac związanych z usunięciem danej wady,</w:t>
      </w:r>
    </w:p>
    <w:p w:rsidR="003516A8" w:rsidRPr="002C6E7B" w:rsidRDefault="003516A8" w:rsidP="003516A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502"/>
        <w:jc w:val="both"/>
        <w:rPr>
          <w:rFonts w:ascii="Times New Roman" w:eastAsia="Cambria" w:hAnsi="Times New Roman" w:cs="Times New Roman"/>
          <w:strike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zgłoszenia zakończenia prac, przygotowania dokumentów odbioru końcowego oraz przekazania ich Zamawiającemu,</w:t>
      </w:r>
    </w:p>
    <w:p w:rsidR="00B9427E" w:rsidRPr="002C6E7B" w:rsidRDefault="00B9427E" w:rsidP="00BD350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50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zgłoszenia Zam</w:t>
      </w:r>
      <w:r w:rsidR="00290D54" w:rsidRPr="002C6E7B">
        <w:rPr>
          <w:rFonts w:ascii="Times New Roman" w:eastAsia="Cambria" w:hAnsi="Times New Roman" w:cs="Times New Roman"/>
          <w:sz w:val="24"/>
          <w:szCs w:val="24"/>
        </w:rPr>
        <w:t>awiającemu gotowości do odbioru, o którym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mowa w § 11</w:t>
      </w:r>
      <w:r w:rsidR="00290D54" w:rsidRPr="002C6E7B">
        <w:rPr>
          <w:rFonts w:ascii="Times New Roman" w:eastAsia="Cambria" w:hAnsi="Times New Roman" w:cs="Times New Roman"/>
          <w:sz w:val="24"/>
          <w:szCs w:val="24"/>
        </w:rPr>
        <w:t xml:space="preserve"> ust. 1 i uczestniczenia w tym odbiorze</w:t>
      </w:r>
      <w:r w:rsidR="003516A8"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10763" w:rsidRPr="002C6E7B" w:rsidRDefault="00B9427E" w:rsidP="00BD350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Wyliczenie obowiązków Wykonawcy, zawarte w ust. 1, nie wyczerpuje całego zakresu zobowiązania Wykonawcy objętego przedmiotem umowy, a także nie może stanowić podstawy do odmowy wykonania przez Wykonawcę jakichkolwiek czynności nie </w:t>
      </w: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>wymienionych wprost w umowie, a potrzebnych do należytego wykonania przedmiotu umowy.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trike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4</w:t>
      </w:r>
      <w:r w:rsidRPr="002C6E7B">
        <w:rPr>
          <w:rFonts w:ascii="Times New Roman" w:eastAsia="Cambria" w:hAnsi="Times New Roman" w:cs="Times New Roman"/>
          <w:b/>
          <w:bCs/>
          <w:strike/>
          <w:sz w:val="24"/>
          <w:szCs w:val="24"/>
        </w:rPr>
        <w:t xml:space="preserve"> </w:t>
      </w:r>
    </w:p>
    <w:p w:rsidR="00B9427E" w:rsidRPr="002C6E7B" w:rsidRDefault="00710763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Udostępnienie terenu prac</w:t>
      </w:r>
    </w:p>
    <w:p w:rsidR="002A2697" w:rsidRPr="002C6E7B" w:rsidRDefault="00710763" w:rsidP="00357F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Zamawiający udostępni Wykonawcy teren prac w terminie do </w:t>
      </w:r>
      <w:r w:rsidR="006B5FFF">
        <w:rPr>
          <w:rFonts w:ascii="Times New Roman" w:eastAsia="Cambria" w:hAnsi="Times New Roman" w:cs="Times New Roman"/>
          <w:sz w:val="24"/>
          <w:szCs w:val="24"/>
        </w:rPr>
        <w:t>7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dni od daty zawarcia umo</w:t>
      </w:r>
      <w:r w:rsidR="004672E4" w:rsidRPr="002C6E7B">
        <w:rPr>
          <w:rFonts w:ascii="Times New Roman" w:eastAsia="Cambria" w:hAnsi="Times New Roman" w:cs="Times New Roman"/>
          <w:sz w:val="24"/>
          <w:szCs w:val="24"/>
        </w:rPr>
        <w:t>wy.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5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Obowiązki Zamawiającego</w:t>
      </w:r>
    </w:p>
    <w:p w:rsidR="00B9427E" w:rsidRPr="002C6E7B" w:rsidRDefault="00B9427E" w:rsidP="00357F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zobowiązuje się do:</w:t>
      </w:r>
    </w:p>
    <w:p w:rsidR="00B9427E" w:rsidRPr="002C6E7B" w:rsidRDefault="004E4AD3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uczestniczenia w odbiorze</w:t>
      </w:r>
      <w:r w:rsidR="00B9427E" w:rsidRPr="002C6E7B">
        <w:rPr>
          <w:rFonts w:ascii="Times New Roman" w:eastAsia="Cambria" w:hAnsi="Times New Roman" w:cs="Times New Roman"/>
          <w:sz w:val="24"/>
          <w:szCs w:val="24"/>
        </w:rPr>
        <w:t xml:space="preserve"> prac zgłaszanych przez Wykonawcę,</w:t>
      </w:r>
    </w:p>
    <w:p w:rsidR="00B9427E" w:rsidRPr="002C6E7B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zapłaty Wykonawcy wynagrodzenia w formie ryczałtowej, o którym mowa w § 9 ust. 1 niniejszej umowy, z zastrzeżeniami przewidzianymi w umowie,</w:t>
      </w:r>
    </w:p>
    <w:p w:rsidR="00B9427E" w:rsidRPr="002C6E7B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opiniowania i zatwierdzania bez zbędnej zwłoki dokumentów w sprawach zastrzeżonych dla Zamawiającego</w:t>
      </w:r>
      <w:r w:rsidR="00566E2D" w:rsidRPr="002C6E7B">
        <w:rPr>
          <w:rFonts w:ascii="Times New Roman" w:eastAsia="Cambria" w:hAnsi="Times New Roman" w:cs="Times New Roman"/>
          <w:sz w:val="24"/>
          <w:szCs w:val="24"/>
        </w:rPr>
        <w:t>,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związanych z realizacją umowy, dla których taka opinia lub zatwierdzenie będą wymagane, </w:t>
      </w:r>
    </w:p>
    <w:p w:rsidR="002A2697" w:rsidRPr="002C6E7B" w:rsidRDefault="00B9427E" w:rsidP="00BD350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udziału przedstawiciela Zamawiającego w komisyjnym określeniu stanu zaawansowania prac w przypadku odstąpienia od umowy.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6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Współdziałanie Stron</w:t>
      </w:r>
    </w:p>
    <w:p w:rsidR="004824A7" w:rsidRPr="002C6E7B" w:rsidRDefault="00B9427E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</w:p>
    <w:p w:rsidR="00B9427E" w:rsidRPr="002C6E7B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Termin realizacji umowy</w:t>
      </w:r>
    </w:p>
    <w:p w:rsidR="00B9427E" w:rsidRPr="002C6E7B" w:rsidRDefault="00B9427E" w:rsidP="00BD350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5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zobowiązuje się rozpocząć realizację przedmiotu umowy niezwłocznie po </w:t>
      </w:r>
      <w:r w:rsidR="00E5133F" w:rsidRPr="002C6E7B">
        <w:rPr>
          <w:rFonts w:ascii="Times New Roman" w:eastAsia="Cambria" w:hAnsi="Times New Roman" w:cs="Times New Roman"/>
          <w:sz w:val="24"/>
          <w:szCs w:val="24"/>
        </w:rPr>
        <w:t>przekazaniu terenu prac</w:t>
      </w:r>
      <w:r w:rsidR="00A945F1" w:rsidRPr="002C6E7B">
        <w:rPr>
          <w:rFonts w:ascii="Times New Roman" w:eastAsia="Cambria" w:hAnsi="Times New Roman" w:cs="Times New Roman"/>
          <w:sz w:val="24"/>
          <w:szCs w:val="24"/>
        </w:rPr>
        <w:t>,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F56" w:rsidRPr="002C6E7B">
        <w:rPr>
          <w:rFonts w:ascii="Times New Roman" w:eastAsia="Cambria" w:hAnsi="Times New Roman" w:cs="Times New Roman"/>
          <w:sz w:val="24"/>
          <w:szCs w:val="24"/>
        </w:rPr>
        <w:t>nie później jednak niż w ciągu 7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dni od dnia przekazania terenu prac. </w:t>
      </w:r>
    </w:p>
    <w:p w:rsidR="00B9427E" w:rsidRPr="002C6E7B" w:rsidRDefault="00B9427E" w:rsidP="00BD350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56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Termin realizacji przedmiotu umowy: </w:t>
      </w:r>
      <w:r w:rsidR="00A56F24" w:rsidRPr="002C6E7B">
        <w:rPr>
          <w:rFonts w:ascii="Times New Roman" w:eastAsia="Cambria" w:hAnsi="Times New Roman" w:cs="Times New Roman"/>
          <w:sz w:val="24"/>
          <w:szCs w:val="24"/>
        </w:rPr>
        <w:t>do 15.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1</w:t>
      </w:r>
      <w:r w:rsidR="003740D9" w:rsidRPr="002C6E7B">
        <w:rPr>
          <w:rFonts w:ascii="Times New Roman" w:eastAsia="Cambria" w:hAnsi="Times New Roman" w:cs="Times New Roman"/>
          <w:sz w:val="24"/>
          <w:szCs w:val="24"/>
        </w:rPr>
        <w:t>2.</w:t>
      </w:r>
      <w:r w:rsidR="00A56F24" w:rsidRPr="002C6E7B">
        <w:rPr>
          <w:rFonts w:ascii="Times New Roman" w:eastAsia="Cambria" w:hAnsi="Times New Roman" w:cs="Times New Roman"/>
          <w:sz w:val="24"/>
          <w:szCs w:val="24"/>
        </w:rPr>
        <w:t>2022 r.</w:t>
      </w:r>
    </w:p>
    <w:p w:rsidR="004824A7" w:rsidRPr="002C6E7B" w:rsidRDefault="00B9427E" w:rsidP="00E203B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56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Terminem wykonania przedmiotu umowy jest data podpisania przez Str</w:t>
      </w:r>
      <w:r w:rsidR="00EB6244" w:rsidRPr="002C6E7B">
        <w:rPr>
          <w:rFonts w:ascii="Times New Roman" w:eastAsia="Cambria" w:hAnsi="Times New Roman" w:cs="Times New Roman"/>
          <w:sz w:val="24"/>
          <w:szCs w:val="24"/>
        </w:rPr>
        <w:t>ony protokołu odbioru końcowego, o którym mowa w § 11</w:t>
      </w:r>
      <w:r w:rsidR="00243634" w:rsidRPr="002C6E7B">
        <w:rPr>
          <w:rFonts w:ascii="Times New Roman" w:eastAsia="Cambria" w:hAnsi="Times New Roman" w:cs="Times New Roman"/>
          <w:sz w:val="24"/>
          <w:szCs w:val="24"/>
        </w:rPr>
        <w:t xml:space="preserve"> ust.</w:t>
      </w:r>
      <w:r w:rsidR="00E40FC0" w:rsidRPr="002C6E7B">
        <w:rPr>
          <w:rFonts w:ascii="Times New Roman" w:eastAsia="Cambria" w:hAnsi="Times New Roman" w:cs="Times New Roman"/>
          <w:sz w:val="24"/>
          <w:szCs w:val="24"/>
        </w:rPr>
        <w:t xml:space="preserve"> 6</w:t>
      </w:r>
      <w:r w:rsidR="00243634" w:rsidRPr="002C6E7B">
        <w:rPr>
          <w:rFonts w:ascii="Times New Roman" w:eastAsia="Cambria" w:hAnsi="Times New Roman" w:cs="Times New Roman"/>
          <w:sz w:val="24"/>
          <w:szCs w:val="24"/>
        </w:rPr>
        <w:t xml:space="preserve"> umowy</w:t>
      </w:r>
      <w:r w:rsidR="00EB6244"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Osoby uprawnione i nadzór nad realizacją umowy</w:t>
      </w:r>
    </w:p>
    <w:p w:rsidR="004672E4" w:rsidRPr="002C6E7B" w:rsidRDefault="00B9427E" w:rsidP="00357F08">
      <w:pPr>
        <w:spacing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Osob</w:t>
      </w:r>
      <w:r w:rsidR="00357F0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ami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</w:t>
      </w:r>
      <w:r w:rsidR="00357F0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ymi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kontakty w sprawie realizacji umowy </w:t>
      </w:r>
      <w:r w:rsidR="00357F0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są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57F08" w:rsidRPr="002C6E7B" w:rsidRDefault="00B9427E" w:rsidP="004B544E">
      <w:pPr>
        <w:pStyle w:val="Akapitzlist"/>
        <w:numPr>
          <w:ilvl w:val="0"/>
          <w:numId w:val="40"/>
        </w:numPr>
        <w:spacing w:after="120"/>
        <w:ind w:left="360"/>
        <w:rPr>
          <w:rFonts w:ascii="Times New Roman" w:eastAsia="Calibri" w:hAnsi="Times New Roman"/>
          <w:lang w:eastAsia="pl-PL"/>
        </w:rPr>
      </w:pPr>
      <w:r w:rsidRPr="002C6E7B">
        <w:rPr>
          <w:rFonts w:ascii="Times New Roman" w:eastAsia="Calibri" w:hAnsi="Times New Roman"/>
          <w:lang w:eastAsia="pl-PL"/>
        </w:rPr>
        <w:t>ze strony Zamawiającego</w:t>
      </w:r>
      <w:r w:rsidR="004672E4" w:rsidRPr="002C6E7B">
        <w:rPr>
          <w:rFonts w:ascii="Times New Roman" w:eastAsia="Calibri" w:hAnsi="Times New Roman"/>
          <w:lang w:eastAsia="pl-PL"/>
        </w:rPr>
        <w:t xml:space="preserve">: </w:t>
      </w:r>
    </w:p>
    <w:p w:rsidR="00545DA6" w:rsidRPr="002C6E7B" w:rsidRDefault="004672E4" w:rsidP="00357F08">
      <w:pPr>
        <w:spacing w:after="120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Zbigniew Nowicki, nr </w:t>
      </w:r>
      <w:r w:rsidR="008A77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tel. 7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A77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664</w:t>
      </w:r>
      <w:r w:rsidR="008A77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8A77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7D173F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  <w:r w:rsidR="0038633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054DDE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8633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mail:</w:t>
      </w:r>
      <w:r w:rsidR="008A77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57F0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zbigniew.nowicki@mf.gov.pl,</w:t>
      </w:r>
    </w:p>
    <w:p w:rsidR="00EE0F56" w:rsidRPr="002C6E7B" w:rsidRDefault="007D173F" w:rsidP="004B544E">
      <w:pPr>
        <w:pStyle w:val="Akapitzlist"/>
        <w:numPr>
          <w:ilvl w:val="0"/>
          <w:numId w:val="40"/>
        </w:numPr>
        <w:spacing w:after="120"/>
        <w:ind w:left="360"/>
        <w:rPr>
          <w:rFonts w:ascii="Times New Roman" w:eastAsia="Calibri" w:hAnsi="Times New Roman"/>
          <w:lang w:eastAsia="pl-PL"/>
        </w:rPr>
      </w:pPr>
      <w:r w:rsidRPr="002C6E7B">
        <w:rPr>
          <w:rFonts w:ascii="Times New Roman" w:eastAsia="Calibri" w:hAnsi="Times New Roman"/>
          <w:lang w:eastAsia="pl-PL"/>
        </w:rPr>
        <w:t xml:space="preserve">- ze strony Wykonawcy: </w:t>
      </w:r>
      <w:r w:rsidR="008852D0" w:rsidRPr="002C6E7B">
        <w:rPr>
          <w:rFonts w:ascii="Times New Roman" w:eastAsia="Calibri" w:hAnsi="Times New Roman"/>
          <w:lang w:eastAsia="pl-PL"/>
        </w:rPr>
        <w:t>…</w:t>
      </w:r>
      <w:r w:rsidRPr="002C6E7B">
        <w:rPr>
          <w:rFonts w:ascii="Times New Roman" w:eastAsia="Calibri" w:hAnsi="Times New Roman"/>
          <w:lang w:eastAsia="pl-PL"/>
        </w:rPr>
        <w:t xml:space="preserve">; </w:t>
      </w:r>
      <w:r w:rsidR="00386338" w:rsidRPr="002C6E7B">
        <w:rPr>
          <w:rFonts w:ascii="Times New Roman" w:eastAsia="Calibri" w:hAnsi="Times New Roman"/>
          <w:lang w:eastAsia="pl-PL"/>
        </w:rPr>
        <w:t>email:</w:t>
      </w:r>
      <w:r w:rsidR="004672E4" w:rsidRPr="002C6E7B">
        <w:rPr>
          <w:rFonts w:ascii="Times New Roman" w:eastAsia="Calibri" w:hAnsi="Times New Roman"/>
          <w:lang w:eastAsia="pl-PL"/>
        </w:rPr>
        <w:t xml:space="preserve"> </w:t>
      </w:r>
      <w:r w:rsidR="008852D0" w:rsidRPr="002C6E7B">
        <w:rPr>
          <w:rFonts w:ascii="Times New Roman" w:eastAsia="Calibri" w:hAnsi="Times New Roman"/>
          <w:lang w:eastAsia="pl-PL"/>
        </w:rPr>
        <w:t>…</w:t>
      </w:r>
      <w:r w:rsidR="004672E4" w:rsidRPr="002C6E7B">
        <w:rPr>
          <w:rFonts w:ascii="Times New Roman" w:eastAsia="Calibri" w:hAnsi="Times New Roman"/>
          <w:lang w:eastAsia="pl-PL"/>
        </w:rPr>
        <w:t>.</w:t>
      </w:r>
    </w:p>
    <w:p w:rsidR="00B9427E" w:rsidRPr="002C6E7B" w:rsidRDefault="0096105C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B9427E" w:rsidRPr="002C6E7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 9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Wynagrodzenie Wykonawcy i warunki płatności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Wynagrodzenie Wykonawcy za wykonanie przedmiotu umowy je</w:t>
      </w:r>
      <w:r w:rsidR="004672E4" w:rsidRPr="002C6E7B">
        <w:rPr>
          <w:rFonts w:ascii="Times New Roman" w:hAnsi="Times New Roman" w:cs="Times New Roman"/>
          <w:sz w:val="24"/>
          <w:szCs w:val="24"/>
        </w:rPr>
        <w:t xml:space="preserve">st ryczałtowe i wynosi: brutto </w:t>
      </w:r>
      <w:r w:rsidR="008852D0" w:rsidRPr="002C6E7B">
        <w:rPr>
          <w:rFonts w:ascii="Times New Roman" w:hAnsi="Times New Roman" w:cs="Times New Roman"/>
          <w:sz w:val="24"/>
          <w:szCs w:val="24"/>
        </w:rPr>
        <w:t>…</w:t>
      </w:r>
      <w:r w:rsidRPr="002C6E7B">
        <w:rPr>
          <w:rFonts w:ascii="Times New Roman" w:hAnsi="Times New Roman" w:cs="Times New Roman"/>
          <w:sz w:val="24"/>
          <w:szCs w:val="24"/>
        </w:rPr>
        <w:t xml:space="preserve"> zł (słownie:), netto </w:t>
      </w:r>
      <w:r w:rsidR="008852D0" w:rsidRPr="002C6E7B">
        <w:rPr>
          <w:rFonts w:ascii="Times New Roman" w:hAnsi="Times New Roman" w:cs="Times New Roman"/>
          <w:sz w:val="24"/>
          <w:szCs w:val="24"/>
        </w:rPr>
        <w:t>…</w:t>
      </w:r>
      <w:r w:rsidRPr="002C6E7B">
        <w:rPr>
          <w:rFonts w:ascii="Times New Roman" w:hAnsi="Times New Roman" w:cs="Times New Roman"/>
          <w:sz w:val="24"/>
          <w:szCs w:val="24"/>
        </w:rPr>
        <w:t xml:space="preserve"> zł (słownie:)</w:t>
      </w:r>
      <w:r w:rsidR="004672E4" w:rsidRPr="002C6E7B">
        <w:rPr>
          <w:rFonts w:ascii="Times New Roman" w:hAnsi="Times New Roman" w:cs="Times New Roman"/>
          <w:sz w:val="24"/>
          <w:szCs w:val="24"/>
        </w:rPr>
        <w:t>, p</w:t>
      </w:r>
      <w:r w:rsidRPr="002C6E7B">
        <w:rPr>
          <w:rFonts w:ascii="Times New Roman" w:hAnsi="Times New Roman" w:cs="Times New Roman"/>
          <w:sz w:val="24"/>
          <w:szCs w:val="24"/>
        </w:rPr>
        <w:t>odatek od towarów i usług (VAT)</w:t>
      </w:r>
      <w:r w:rsidR="00E4652C"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="008852D0" w:rsidRPr="002C6E7B">
        <w:rPr>
          <w:rFonts w:ascii="Times New Roman" w:hAnsi="Times New Roman" w:cs="Times New Roman"/>
          <w:sz w:val="24"/>
          <w:szCs w:val="24"/>
        </w:rPr>
        <w:t>…</w:t>
      </w:r>
      <w:r w:rsidRPr="002C6E7B">
        <w:rPr>
          <w:rFonts w:ascii="Times New Roman" w:hAnsi="Times New Roman" w:cs="Times New Roman"/>
          <w:sz w:val="24"/>
          <w:szCs w:val="24"/>
        </w:rPr>
        <w:t xml:space="preserve"> zł (słownie:). 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Wynagrodzenie, o którym mowa w ust. 1</w:t>
      </w:r>
      <w:r w:rsidR="00512501" w:rsidRPr="002C6E7B">
        <w:rPr>
          <w:rFonts w:ascii="Times New Roman" w:hAnsi="Times New Roman" w:cs="Times New Roman"/>
          <w:sz w:val="24"/>
          <w:szCs w:val="24"/>
        </w:rPr>
        <w:t>,</w:t>
      </w:r>
      <w:r w:rsidRPr="002C6E7B">
        <w:rPr>
          <w:rFonts w:ascii="Times New Roman" w:hAnsi="Times New Roman" w:cs="Times New Roman"/>
          <w:sz w:val="24"/>
          <w:szCs w:val="24"/>
        </w:rPr>
        <w:t xml:space="preserve"> wynika z oferty Wykonawcy i nie podlega zmianom waloryzacyjnym.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 Wynagrodzenie brutto, wskazane w ust 1, obejmuje wszelkie obciążenia o charakterze publicznoprawnym związane z realizacją przedmiotu umowy, w szczególności podatek od towarów i usług w wysokości wynikającej z właściwych przepisów. Na wynagrodzenie, o</w:t>
      </w:r>
      <w:r w:rsidR="004672E4" w:rsidRPr="002C6E7B">
        <w:rPr>
          <w:rFonts w:ascii="Times New Roman" w:hAnsi="Times New Roman" w:cs="Times New Roman"/>
          <w:sz w:val="24"/>
          <w:szCs w:val="24"/>
        </w:rPr>
        <w:t> </w:t>
      </w:r>
      <w:r w:rsidRPr="002C6E7B">
        <w:rPr>
          <w:rFonts w:ascii="Times New Roman" w:hAnsi="Times New Roman" w:cs="Times New Roman"/>
          <w:sz w:val="24"/>
          <w:szCs w:val="24"/>
        </w:rPr>
        <w:t>którym mowa w ust. 1, składa się całość kosztów niezbędnych dla realizacji przedmiotu umowy w sposób kompletny i w pełnym zakresie, wynikającym z zakresu przedmiotu umowy.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W przypadku pominięcia przez Wykonawcę podczas wyceny prac, objętych przedmiotem umowy, jakiejkolwiek części zamówienia stanowiącej zakres przedmiotu </w:t>
      </w:r>
      <w:r w:rsidR="00360D53" w:rsidRPr="002C6E7B">
        <w:rPr>
          <w:rFonts w:ascii="Times New Roman" w:hAnsi="Times New Roman" w:cs="Times New Roman"/>
          <w:sz w:val="24"/>
          <w:szCs w:val="24"/>
        </w:rPr>
        <w:t xml:space="preserve">umowy </w:t>
      </w:r>
      <w:r w:rsidRPr="002C6E7B">
        <w:rPr>
          <w:rFonts w:ascii="Times New Roman" w:hAnsi="Times New Roman" w:cs="Times New Roman"/>
          <w:sz w:val="24"/>
          <w:szCs w:val="24"/>
        </w:rPr>
        <w:t>(określony w § 1 ust</w:t>
      </w:r>
      <w:r w:rsidR="00E40FC0" w:rsidRPr="002C6E7B">
        <w:rPr>
          <w:rFonts w:ascii="Times New Roman" w:hAnsi="Times New Roman" w:cs="Times New Roman"/>
          <w:sz w:val="24"/>
          <w:szCs w:val="24"/>
        </w:rPr>
        <w:t>.</w:t>
      </w:r>
      <w:r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="00512501" w:rsidRPr="002C6E7B">
        <w:rPr>
          <w:rFonts w:ascii="Times New Roman" w:hAnsi="Times New Roman"/>
          <w:sz w:val="24"/>
          <w:szCs w:val="24"/>
        </w:rPr>
        <w:t xml:space="preserve">1 i </w:t>
      </w:r>
      <w:r w:rsidR="00A945F1" w:rsidRPr="002C6E7B">
        <w:rPr>
          <w:rFonts w:ascii="Times New Roman" w:hAnsi="Times New Roman"/>
          <w:sz w:val="24"/>
          <w:szCs w:val="24"/>
        </w:rPr>
        <w:t>2</w:t>
      </w:r>
      <w:r w:rsidRPr="002C6E7B">
        <w:rPr>
          <w:rFonts w:ascii="Times New Roman" w:hAnsi="Times New Roman" w:cs="Times New Roman"/>
          <w:sz w:val="24"/>
          <w:szCs w:val="24"/>
        </w:rPr>
        <w:t>) i nie ujęcia wartości tej części zamówienia w wynagrodzeniu ryczałtowym, Wykonawcy nie przysługują względem Zamawiającego żadne roszczenia, a w  szczególności roszczenie o dodatkowe wynagrodzenie lub podwyższenie wynagrodzenia, określonego</w:t>
      </w:r>
      <w:r w:rsidR="00E203B2" w:rsidRPr="002C6E7B">
        <w:rPr>
          <w:rFonts w:ascii="Times New Roman" w:hAnsi="Times New Roman" w:cs="Times New Roman"/>
          <w:sz w:val="24"/>
          <w:szCs w:val="24"/>
        </w:rPr>
        <w:br/>
      </w:r>
      <w:r w:rsidRPr="002C6E7B">
        <w:rPr>
          <w:rFonts w:ascii="Times New Roman" w:hAnsi="Times New Roman" w:cs="Times New Roman"/>
          <w:sz w:val="24"/>
          <w:szCs w:val="24"/>
        </w:rPr>
        <w:t>w ust. 1.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</w:t>
      </w:r>
      <w:r w:rsidR="000A4E2C" w:rsidRPr="002C6E7B">
        <w:rPr>
          <w:rFonts w:ascii="Times New Roman" w:hAnsi="Times New Roman" w:cs="Times New Roman"/>
          <w:sz w:val="24"/>
          <w:szCs w:val="24"/>
        </w:rPr>
        <w:t>S</w:t>
      </w:r>
      <w:r w:rsidRPr="002C6E7B">
        <w:rPr>
          <w:rFonts w:ascii="Times New Roman" w:hAnsi="Times New Roman" w:cs="Times New Roman"/>
          <w:sz w:val="24"/>
          <w:szCs w:val="24"/>
        </w:rPr>
        <w:t>trony protokół odbioru końcowego, o którym mowa w §</w:t>
      </w:r>
      <w:r w:rsidR="00F675C8"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="00FF6AF7" w:rsidRPr="002C6E7B">
        <w:rPr>
          <w:rFonts w:ascii="Times New Roman" w:hAnsi="Times New Roman" w:cs="Times New Roman"/>
          <w:sz w:val="24"/>
          <w:szCs w:val="24"/>
        </w:rPr>
        <w:t>11</w:t>
      </w:r>
      <w:r w:rsidR="00243634" w:rsidRPr="002C6E7B">
        <w:rPr>
          <w:rFonts w:ascii="Times New Roman" w:hAnsi="Times New Roman" w:cs="Times New Roman"/>
          <w:sz w:val="24"/>
          <w:szCs w:val="24"/>
        </w:rPr>
        <w:t xml:space="preserve"> ust. </w:t>
      </w:r>
      <w:r w:rsidR="00276633" w:rsidRPr="002C6E7B">
        <w:rPr>
          <w:rFonts w:ascii="Times New Roman" w:hAnsi="Times New Roman" w:cs="Times New Roman"/>
          <w:sz w:val="24"/>
          <w:szCs w:val="24"/>
        </w:rPr>
        <w:t>6</w:t>
      </w:r>
      <w:r w:rsidR="00243634" w:rsidRPr="002C6E7B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DE19E4" w:rsidRPr="002C6E7B" w:rsidRDefault="00DE19E4" w:rsidP="00BD350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</w:t>
      </w:r>
      <w:r w:rsidRPr="002C6E7B">
        <w:rPr>
          <w:rFonts w:ascii="Times New Roman" w:hAnsi="Times New Roman" w:cs="Times New Roman"/>
          <w:sz w:val="24"/>
          <w:szCs w:val="24"/>
        </w:rPr>
        <w:br/>
        <w:t xml:space="preserve">nr: </w:t>
      </w:r>
      <w:r w:rsidR="008852D0" w:rsidRPr="002C6E7B">
        <w:rPr>
          <w:rFonts w:ascii="Times New Roman" w:hAnsi="Times New Roman" w:cs="Times New Roman"/>
          <w:sz w:val="24"/>
          <w:szCs w:val="24"/>
        </w:rPr>
        <w:t>…</w:t>
      </w:r>
      <w:r w:rsidRPr="002C6E7B">
        <w:rPr>
          <w:rFonts w:ascii="Times New Roman" w:hAnsi="Times New Roman" w:cs="Times New Roman"/>
          <w:sz w:val="24"/>
          <w:szCs w:val="24"/>
        </w:rPr>
        <w:t>, w terminie do 21 dni od daty otrzymania przez Zamawiającego prawidłowo wystawionej faktury. Za dzień zapłaty przyjmuje się dzień obciążenia rachunku bankowego Zamawiającego. Termin zapłaty należności uważa się za zachowany</w:t>
      </w:r>
      <w:r w:rsidR="00E40FC0" w:rsidRPr="002C6E7B">
        <w:rPr>
          <w:rFonts w:ascii="Times New Roman" w:hAnsi="Times New Roman" w:cs="Times New Roman"/>
          <w:sz w:val="24"/>
          <w:szCs w:val="24"/>
        </w:rPr>
        <w:t>,</w:t>
      </w:r>
      <w:r w:rsidRPr="002C6E7B">
        <w:rPr>
          <w:rFonts w:ascii="Times New Roman" w:hAnsi="Times New Roman" w:cs="Times New Roman"/>
          <w:sz w:val="24"/>
          <w:szCs w:val="24"/>
        </w:rPr>
        <w:t xml:space="preserve"> jeżeli obciążenie rachunku bankowego Zamawiającego nastąpi najpóźniej w ostatnim dniu terminu płatności.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Wykonawca oświadcza, że rachunek bankowy wskazany w ust. 6 znajduje się na wykazie podmiotów zarejestrowanych jako podatnicy VAT, w tym podmiotów, których rejestracja została przywrócona (tzw. „Biała lista podatników VAT”), prowadzonym przez Szefa Krajowej Administracji Skarbowej na podstawie  art. 96b ustawy z dnia 11 marca 2004 r.</w:t>
      </w:r>
      <w:r w:rsidR="0098461B" w:rsidRPr="002C6E7B">
        <w:rPr>
          <w:rFonts w:ascii="Times New Roman" w:hAnsi="Times New Roman"/>
        </w:rPr>
        <w:t xml:space="preserve"> o  </w:t>
      </w:r>
      <w:r w:rsidRPr="002C6E7B">
        <w:rPr>
          <w:rFonts w:ascii="Times New Roman" w:hAnsi="Times New Roman"/>
        </w:rPr>
        <w:t>podatku od towarów i usług  (</w:t>
      </w:r>
      <w:r w:rsidR="00B9709B" w:rsidRPr="002C6E7B">
        <w:rPr>
          <w:rFonts w:ascii="Times New Roman" w:hAnsi="Times New Roman"/>
        </w:rPr>
        <w:t>t.</w:t>
      </w:r>
      <w:r w:rsidR="00360D53" w:rsidRPr="002C6E7B">
        <w:rPr>
          <w:rFonts w:ascii="Times New Roman" w:hAnsi="Times New Roman"/>
        </w:rPr>
        <w:t xml:space="preserve"> </w:t>
      </w:r>
      <w:r w:rsidR="00BC5FE9" w:rsidRPr="002C6E7B">
        <w:rPr>
          <w:rFonts w:ascii="Times New Roman" w:hAnsi="Times New Roman"/>
        </w:rPr>
        <w:t xml:space="preserve">j. </w:t>
      </w:r>
      <w:r w:rsidRPr="002C6E7B">
        <w:rPr>
          <w:rFonts w:ascii="Times New Roman" w:hAnsi="Times New Roman"/>
        </w:rPr>
        <w:t>Dz. U. z 202</w:t>
      </w:r>
      <w:r w:rsidR="00357F08" w:rsidRPr="002C6E7B">
        <w:rPr>
          <w:rFonts w:ascii="Times New Roman" w:hAnsi="Times New Roman"/>
        </w:rPr>
        <w:t>2</w:t>
      </w:r>
      <w:r w:rsidRPr="002C6E7B">
        <w:rPr>
          <w:rFonts w:ascii="Times New Roman" w:hAnsi="Times New Roman"/>
        </w:rPr>
        <w:t xml:space="preserve"> r.</w:t>
      </w:r>
      <w:r w:rsidR="00357F08" w:rsidRPr="002C6E7B">
        <w:rPr>
          <w:rFonts w:ascii="Times New Roman" w:hAnsi="Times New Roman"/>
        </w:rPr>
        <w:t>,</w:t>
      </w:r>
      <w:r w:rsidRPr="002C6E7B">
        <w:rPr>
          <w:rFonts w:ascii="Times New Roman" w:hAnsi="Times New Roman"/>
        </w:rPr>
        <w:t xml:space="preserve"> poz. </w:t>
      </w:r>
      <w:r w:rsidR="00357F08" w:rsidRPr="002C6E7B">
        <w:rPr>
          <w:rFonts w:ascii="Times New Roman" w:hAnsi="Times New Roman"/>
        </w:rPr>
        <w:t>931</w:t>
      </w:r>
      <w:r w:rsidR="00BC5FE9" w:rsidRPr="002C6E7B">
        <w:rPr>
          <w:rFonts w:ascii="Times New Roman" w:hAnsi="Times New Roman"/>
        </w:rPr>
        <w:t xml:space="preserve"> ze zm.</w:t>
      </w:r>
      <w:r w:rsidRPr="002C6E7B">
        <w:rPr>
          <w:rFonts w:ascii="Times New Roman" w:hAnsi="Times New Roman"/>
        </w:rPr>
        <w:t>).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Zamawiający – Izba Administracji Skarbowej we Wrocławiu  posiada konto na platformie </w:t>
      </w:r>
      <w:hyperlink r:id="rId8" w:history="1">
        <w:r w:rsidRPr="002C6E7B">
          <w:rPr>
            <w:rStyle w:val="Hipercze"/>
            <w:rFonts w:ascii="Times New Roman" w:hAnsi="Times New Roman"/>
            <w:color w:val="auto"/>
          </w:rPr>
          <w:t>https://brokerpefexpert.efaktura.gov.pl</w:t>
        </w:r>
      </w:hyperlink>
      <w:r w:rsidRPr="002C6E7B">
        <w:rPr>
          <w:rFonts w:ascii="Times New Roman" w:hAnsi="Times New Roman"/>
        </w:rPr>
        <w:t xml:space="preserve">. Adres PEF:  8960006804. Korzystanie z platformy jest bezpłatne. </w:t>
      </w:r>
    </w:p>
    <w:p w:rsidR="00A94066" w:rsidRPr="002C6E7B" w:rsidRDefault="00A94066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lastRenderedPageBreak/>
        <w:t>Zamawiający wyraża zgodę na przesyłanie przez Wykonawcę rachunków, faktur oraz ich korekt w formie elektronicznej na adres email: faktury.450000@mf.gov.pl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Zamawiający </w:t>
      </w:r>
      <w:r w:rsidR="00AD7947" w:rsidRPr="002C6E7B">
        <w:rPr>
          <w:rFonts w:ascii="Times New Roman" w:hAnsi="Times New Roman"/>
        </w:rPr>
        <w:t xml:space="preserve">dokona </w:t>
      </w:r>
      <w:r w:rsidRPr="002C6E7B">
        <w:rPr>
          <w:rFonts w:ascii="Times New Roman" w:hAnsi="Times New Roman"/>
        </w:rPr>
        <w:t>zapłaty wynagrodzenia, o którym mowa w </w:t>
      </w:r>
      <w:r w:rsidR="0063755B" w:rsidRPr="002C6E7B">
        <w:rPr>
          <w:rFonts w:ascii="Times New Roman" w:hAnsi="Times New Roman"/>
        </w:rPr>
        <w:t xml:space="preserve"> </w:t>
      </w:r>
      <w:r w:rsidRPr="002C6E7B">
        <w:rPr>
          <w:rFonts w:ascii="Times New Roman" w:hAnsi="Times New Roman"/>
        </w:rPr>
        <w:t>ust. 1</w:t>
      </w:r>
      <w:r w:rsidR="00512501" w:rsidRPr="002C6E7B">
        <w:rPr>
          <w:rFonts w:ascii="Times New Roman" w:hAnsi="Times New Roman"/>
        </w:rPr>
        <w:t>,</w:t>
      </w:r>
      <w:r w:rsidRPr="002C6E7B">
        <w:rPr>
          <w:rFonts w:ascii="Times New Roman" w:hAnsi="Times New Roman"/>
        </w:rPr>
        <w:t xml:space="preserve"> z zastosowaniem mechanizmu podzielonej płatności. </w:t>
      </w:r>
    </w:p>
    <w:p w:rsidR="008C295F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W razie odmowy zapłaty wynagrodzenia na rzecz </w:t>
      </w:r>
      <w:r w:rsidR="00B370CB" w:rsidRPr="002C6E7B">
        <w:rPr>
          <w:rFonts w:ascii="Times New Roman" w:hAnsi="Times New Roman"/>
        </w:rPr>
        <w:t>P</w:t>
      </w:r>
      <w:r w:rsidRPr="002C6E7B">
        <w:rPr>
          <w:rFonts w:ascii="Times New Roman" w:hAnsi="Times New Roman"/>
        </w:rPr>
        <w:t xml:space="preserve">odwykonawcy, Wykonawca zobowiązany jest pisemnie wskazać Zamawiającemu przyczyny odmowy zapłaty oraz szczegółowo uzasadnić powody, dla których odmowa ta nie narusza praw ani warunków umowy </w:t>
      </w:r>
      <w:r w:rsidR="00681107" w:rsidRPr="002C6E7B">
        <w:rPr>
          <w:rFonts w:ascii="Times New Roman" w:hAnsi="Times New Roman"/>
        </w:rPr>
        <w:t>z</w:t>
      </w:r>
      <w:r w:rsidR="004672E4" w:rsidRPr="002C6E7B">
        <w:rPr>
          <w:rFonts w:ascii="Times New Roman" w:hAnsi="Times New Roman"/>
        </w:rPr>
        <w:t> </w:t>
      </w:r>
      <w:r w:rsidR="00681107" w:rsidRPr="002C6E7B">
        <w:rPr>
          <w:rFonts w:ascii="Times New Roman" w:hAnsi="Times New Roman"/>
        </w:rPr>
        <w:t>podwykonawcami</w:t>
      </w:r>
      <w:r w:rsidRPr="002C6E7B">
        <w:rPr>
          <w:rFonts w:ascii="Times New Roman" w:hAnsi="Times New Roman"/>
        </w:rPr>
        <w:t>. Zamawiający ma prawo zbadać wywiązywanie się Wykonawcy</w:t>
      </w:r>
      <w:r w:rsidR="004672E4" w:rsidRPr="002C6E7B">
        <w:rPr>
          <w:rFonts w:ascii="Times New Roman" w:hAnsi="Times New Roman"/>
        </w:rPr>
        <w:t xml:space="preserve"> </w:t>
      </w:r>
      <w:r w:rsidRPr="002C6E7B">
        <w:rPr>
          <w:rFonts w:ascii="Times New Roman" w:hAnsi="Times New Roman"/>
        </w:rPr>
        <w:t>z</w:t>
      </w:r>
      <w:r w:rsidR="004672E4" w:rsidRPr="002C6E7B">
        <w:rPr>
          <w:rFonts w:ascii="Times New Roman" w:hAnsi="Times New Roman"/>
        </w:rPr>
        <w:t> </w:t>
      </w:r>
      <w:r w:rsidRPr="002C6E7B">
        <w:rPr>
          <w:rFonts w:ascii="Times New Roman" w:hAnsi="Times New Roman"/>
        </w:rPr>
        <w:t xml:space="preserve">warunków umowy z podwykonawcami, a także domagać się od podwykonawcy złożenia stosownych oświadczeń oraz udostępnienia dokumentów umownych. 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49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Wykonawca zobowiązuje się do złożenia Zamawiającemu wraz z fakturą oświadczeń podwykonawców </w:t>
      </w:r>
      <w:r w:rsidR="00E30E9E" w:rsidRPr="002C6E7B">
        <w:rPr>
          <w:rFonts w:ascii="Times New Roman" w:hAnsi="Times New Roman"/>
        </w:rPr>
        <w:t xml:space="preserve">i dalszych podwykonawców </w:t>
      </w:r>
      <w:r w:rsidRPr="002C6E7B">
        <w:rPr>
          <w:rFonts w:ascii="Times New Roman" w:hAnsi="Times New Roman"/>
        </w:rPr>
        <w:t>o otrzymaniu wynagrodzenia, których wierzytelność jest częścią składową wystawionej faktury. W przypadku niedostarczenia przez Wykonawcę powyższych dowodów, Zamawiający zatrzyma z faktury Wykonawcy kwotę brutto w  wysokości równej należności Podwykonawcy</w:t>
      </w:r>
      <w:r w:rsidR="00091D39" w:rsidRPr="002C6E7B">
        <w:rPr>
          <w:rFonts w:ascii="Times New Roman" w:hAnsi="Times New Roman"/>
        </w:rPr>
        <w:t xml:space="preserve"> lub dalszego </w:t>
      </w:r>
      <w:r w:rsidR="00B370CB" w:rsidRPr="002C6E7B">
        <w:rPr>
          <w:rFonts w:ascii="Times New Roman" w:hAnsi="Times New Roman"/>
        </w:rPr>
        <w:t>P</w:t>
      </w:r>
      <w:r w:rsidR="00091D39" w:rsidRPr="002C6E7B">
        <w:rPr>
          <w:rFonts w:ascii="Times New Roman" w:hAnsi="Times New Roman"/>
        </w:rPr>
        <w:t>odwykonawcy</w:t>
      </w:r>
      <w:r w:rsidRPr="002C6E7B">
        <w:rPr>
          <w:rFonts w:ascii="Times New Roman" w:hAnsi="Times New Roman"/>
        </w:rPr>
        <w:t xml:space="preserve"> jako zabezpieczenie na wypadek roszczeń </w:t>
      </w:r>
      <w:r w:rsidR="00B370CB" w:rsidRPr="002C6E7B">
        <w:rPr>
          <w:rFonts w:ascii="Times New Roman" w:hAnsi="Times New Roman"/>
        </w:rPr>
        <w:t>P</w:t>
      </w:r>
      <w:r w:rsidRPr="002C6E7B">
        <w:rPr>
          <w:rFonts w:ascii="Times New Roman" w:hAnsi="Times New Roman"/>
        </w:rPr>
        <w:t>odwykonawcy</w:t>
      </w:r>
      <w:r w:rsidR="00091D39" w:rsidRPr="002C6E7B">
        <w:rPr>
          <w:rFonts w:ascii="Times New Roman" w:hAnsi="Times New Roman"/>
        </w:rPr>
        <w:t xml:space="preserve"> lub dalszego </w:t>
      </w:r>
      <w:r w:rsidR="00B370CB" w:rsidRPr="002C6E7B">
        <w:rPr>
          <w:rFonts w:ascii="Times New Roman" w:hAnsi="Times New Roman"/>
        </w:rPr>
        <w:t>P</w:t>
      </w:r>
      <w:r w:rsidR="00091D39" w:rsidRPr="002C6E7B">
        <w:rPr>
          <w:rFonts w:ascii="Times New Roman" w:hAnsi="Times New Roman"/>
        </w:rPr>
        <w:t>odwykonawcy</w:t>
      </w:r>
      <w:r w:rsidRPr="002C6E7B">
        <w:rPr>
          <w:rFonts w:ascii="Times New Roman" w:hAnsi="Times New Roman"/>
        </w:rPr>
        <w:t xml:space="preserve"> wobec Zamawiającego w trybie art. 647</w:t>
      </w:r>
      <w:r w:rsidR="00932DA3" w:rsidRPr="002C6E7B">
        <w:rPr>
          <w:rFonts w:ascii="Times New Roman" w:hAnsi="Times New Roman"/>
          <w:vertAlign w:val="superscript"/>
        </w:rPr>
        <w:t>1</w:t>
      </w:r>
      <w:r w:rsidR="00B17D5A" w:rsidRPr="002C6E7B">
        <w:rPr>
          <w:rFonts w:ascii="Times New Roman" w:hAnsi="Times New Roman"/>
          <w:vertAlign w:val="superscript"/>
        </w:rPr>
        <w:t xml:space="preserve"> </w:t>
      </w:r>
      <w:r w:rsidRPr="002C6E7B">
        <w:rPr>
          <w:rFonts w:ascii="Times New Roman" w:hAnsi="Times New Roman"/>
        </w:rPr>
        <w:t>ustawy</w:t>
      </w:r>
      <w:r w:rsidR="00B17D5A" w:rsidRPr="002C6E7B">
        <w:rPr>
          <w:rFonts w:ascii="Times New Roman" w:hAnsi="Times New Roman"/>
        </w:rPr>
        <w:t xml:space="preserve"> </w:t>
      </w:r>
      <w:r w:rsidRPr="002C6E7B">
        <w:rPr>
          <w:rFonts w:ascii="Times New Roman" w:hAnsi="Times New Roman"/>
        </w:rPr>
        <w:t xml:space="preserve">z dnia 23 kwietnia 1964 r. Kodeks cywilny    </w:t>
      </w:r>
      <w:r w:rsidR="00E66F5C" w:rsidRPr="002C6E7B">
        <w:rPr>
          <w:rFonts w:ascii="Times New Roman" w:hAnsi="Times New Roman"/>
        </w:rPr>
        <w:br/>
      </w:r>
      <w:r w:rsidRPr="002C6E7B">
        <w:rPr>
          <w:rFonts w:ascii="Times New Roman" w:hAnsi="Times New Roman"/>
        </w:rPr>
        <w:t>(t</w:t>
      </w:r>
      <w:r w:rsidR="004672E4" w:rsidRPr="002C6E7B">
        <w:rPr>
          <w:rFonts w:ascii="Times New Roman" w:hAnsi="Times New Roman"/>
        </w:rPr>
        <w:t>.</w:t>
      </w:r>
      <w:r w:rsidR="00BC5FE9" w:rsidRPr="002C6E7B">
        <w:rPr>
          <w:rFonts w:ascii="Times New Roman" w:hAnsi="Times New Roman"/>
        </w:rPr>
        <w:t xml:space="preserve"> j.</w:t>
      </w:r>
      <w:r w:rsidR="004672E4" w:rsidRPr="002C6E7B">
        <w:rPr>
          <w:rFonts w:ascii="Times New Roman" w:hAnsi="Times New Roman"/>
        </w:rPr>
        <w:t xml:space="preserve"> </w:t>
      </w:r>
      <w:r w:rsidRPr="002C6E7B">
        <w:rPr>
          <w:rFonts w:ascii="Times New Roman" w:hAnsi="Times New Roman"/>
        </w:rPr>
        <w:t xml:space="preserve">Dz.U. z </w:t>
      </w:r>
      <w:r w:rsidR="003B423E" w:rsidRPr="002C6E7B">
        <w:rPr>
          <w:rFonts w:ascii="Times New Roman" w:hAnsi="Times New Roman"/>
        </w:rPr>
        <w:t>2022 r., poz. 1360</w:t>
      </w:r>
      <w:r w:rsidR="00F47C9C" w:rsidRPr="002C6E7B">
        <w:t xml:space="preserve"> ze zm.</w:t>
      </w:r>
      <w:r w:rsidRPr="002C6E7B">
        <w:rPr>
          <w:rFonts w:ascii="Times New Roman" w:hAnsi="Times New Roman"/>
        </w:rPr>
        <w:t xml:space="preserve">, zwanej dalej </w:t>
      </w:r>
      <w:r w:rsidR="00357F08" w:rsidRPr="002C6E7B">
        <w:rPr>
          <w:rFonts w:ascii="Times New Roman" w:hAnsi="Times New Roman"/>
        </w:rPr>
        <w:t>„</w:t>
      </w:r>
      <w:r w:rsidRPr="002C6E7B">
        <w:rPr>
          <w:rFonts w:ascii="Times New Roman" w:hAnsi="Times New Roman"/>
        </w:rPr>
        <w:t>Kodeksem cywilnym</w:t>
      </w:r>
      <w:r w:rsidR="00357F08" w:rsidRPr="002C6E7B">
        <w:rPr>
          <w:rFonts w:ascii="Times New Roman" w:hAnsi="Times New Roman"/>
        </w:rPr>
        <w:t>”</w:t>
      </w:r>
      <w:r w:rsidR="00276633" w:rsidRPr="002C6E7B">
        <w:rPr>
          <w:rFonts w:ascii="Times New Roman" w:hAnsi="Times New Roman"/>
        </w:rPr>
        <w:t>)</w:t>
      </w:r>
      <w:r w:rsidRPr="002C6E7B">
        <w:rPr>
          <w:rFonts w:ascii="Times New Roman" w:hAnsi="Times New Roman"/>
        </w:rPr>
        <w:t>. Od zatrzymanej przez Zamawiającego kwoty odsetki nie przysługują.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W przypadku dokonania bezpośredniej zapłaty wynagrodzenia przysługującego Podwykonawcy/com, bezpośrednie płatności wynagrodzenia należnego Podwykonawcom za wykonane roboty budowlane, dostawy lub usługi, Zamawiający będzie realizował na konta bankowe Podwykonawców wskazane w umowach o podwykonawstwo w terminie do 21 dni od dnia doręczenia faktury.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Podstawą płatności należnych Podwykonawcom będzie prawidłowo wystawiona faktura Wykonawcy z dołączonymi dokumentami: potwierdzonymi za zgodność z oryginałem kopiami prawidłowo wystawionych faktur Podwykonawców, określającymi zakres rzeczowy wykonanych robót wynikający z umów o podwykonawstwo, pisemną dyspozycją Wykonawcy do przekazania kwot należnych Podwykonawcom wynikających z wystawionych przez nich faktur lub roszczeniem Podwykonawcy, które mogą być skierowane wobec Zamawiającego w trybie art. 647</w:t>
      </w:r>
      <w:r w:rsidRPr="002C6E7B">
        <w:rPr>
          <w:rFonts w:ascii="Times New Roman" w:hAnsi="Times New Roman"/>
          <w:vertAlign w:val="superscript"/>
        </w:rPr>
        <w:t xml:space="preserve">1 </w:t>
      </w:r>
      <w:r w:rsidRPr="002C6E7B">
        <w:rPr>
          <w:rFonts w:ascii="Times New Roman" w:hAnsi="Times New Roman"/>
        </w:rPr>
        <w:t xml:space="preserve"> Kodeksu cywilnego. 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Kwoty wypłacone Podwykonawcom na podstawie dokumentów, o których mowa wyżej, pomniejszać będą należności Wykonawcy wskazane na fakturze.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lastRenderedPageBreak/>
        <w:t>Powyższe uregulowania nie naruszają postanowień umownych co do zabezpieczenia należytego wykonania umowy, o którym mowa w § 13.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Strony zgodnie ustalają, że w przypadku odstąpienia Stron od umowy wynagrodzenie, o którym mowa w ust. 1, zostanie odpowiednio pomniejszone o wartość prac, od których odstąpiono. Wartość wykonanych prac zostanie wyliczona na podstawie protokołu zaawansowania prac </w:t>
      </w:r>
      <w:r w:rsidR="00B9709B" w:rsidRPr="002C6E7B">
        <w:rPr>
          <w:rFonts w:ascii="Times New Roman" w:hAnsi="Times New Roman"/>
        </w:rPr>
        <w:t>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Zamawiający nie udziela zaliczek.</w:t>
      </w:r>
    </w:p>
    <w:p w:rsidR="00DE19E4" w:rsidRPr="002C6E7B" w:rsidRDefault="00DE19E4" w:rsidP="00BD3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499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Zapłata wynagrodzenia będzie dokonywana w walucie polskiej (art. 358 § 1 Kodeksu cywilnego).</w:t>
      </w:r>
    </w:p>
    <w:p w:rsidR="00B9427E" w:rsidRPr="002C6E7B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B9427E" w:rsidRPr="002C6E7B" w:rsidRDefault="00B9427E" w:rsidP="0063755B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realizacji robót i prac</w:t>
      </w:r>
    </w:p>
    <w:p w:rsidR="00B9427E" w:rsidRPr="002C6E7B" w:rsidRDefault="00B9427E" w:rsidP="00BD3508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="00EE0F56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udostępni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Wykonawcy teren prac w terminie określonym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§ </w:t>
      </w:r>
      <w:r w:rsidR="00B370CB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B9427E" w:rsidRPr="002C6E7B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Wykonawca ponosi pełną odpowiedzialność względem Zamawiającego za jakość, terminowość oraz bezpieczeństwo prac, które wykonuje siłami własnymi, lub przy udziale podmiotów, którymi się posługuje lub przy pomocy których wykonuje przedmiot umowy.</w:t>
      </w:r>
    </w:p>
    <w:p w:rsidR="00B9427E" w:rsidRPr="002C6E7B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Materiały, wyroby i technologie użyte przez Wykonawcę do realizacji przedmiotu umowy, muszą posiadać niezbędne atesty </w:t>
      </w:r>
      <w:r w:rsidR="003B423E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dopuszczenia do obrotu i stosowania na ter</w:t>
      </w:r>
      <w:r w:rsidR="004778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enie Rzeczypospolitej Polskiej.</w:t>
      </w:r>
    </w:p>
    <w:p w:rsidR="00B9427E" w:rsidRPr="002C6E7B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utrzymać miejsce wykonywania prac w stanie wolnym od zbędnych przeszkód, usuwać na bieżąco zbędne materiały, odpadki, śmieci, urządzenia prowizoryczne, które nie są już potrzebne dla realizacji prac.</w:t>
      </w:r>
    </w:p>
    <w:p w:rsidR="00B9427E" w:rsidRPr="002C6E7B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Wykonawca odpowiada za przestrzeganie przepisów BHP i ppoż. w miejscu realizacji prac oraz za bezpieczne warunki poruszania się na terenie prac.</w:t>
      </w:r>
    </w:p>
    <w:p w:rsidR="00566E2D" w:rsidRPr="002C6E7B" w:rsidRDefault="00B9427E" w:rsidP="00BD3508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Wykonawca ponosi pełną odpowiedzialność za wszelkie działania lub zaniechania (zawin</w:t>
      </w:r>
      <w:r w:rsidR="00091D39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ione i niezawinione) własne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swoich pracowników</w:t>
      </w:r>
      <w:r w:rsidR="00091D39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podmiotów, którymi posługuje się lub przy pomocy których wykonuje przedmiot umowy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9427E" w:rsidRPr="002C6E7B" w:rsidRDefault="00566E2D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</w:t>
      </w:r>
      <w:r w:rsidR="00B9427E" w:rsidRPr="002C6E7B">
        <w:rPr>
          <w:rFonts w:ascii="Times New Roman" w:eastAsia="Cambria" w:hAnsi="Times New Roman" w:cs="Times New Roman"/>
          <w:b/>
          <w:sz w:val="24"/>
          <w:szCs w:val="24"/>
        </w:rPr>
        <w:t xml:space="preserve"> 11</w:t>
      </w:r>
    </w:p>
    <w:p w:rsidR="00B9427E" w:rsidRPr="002C6E7B" w:rsidRDefault="00B9427E" w:rsidP="0063755B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Warunki odbioru</w:t>
      </w:r>
    </w:p>
    <w:p w:rsidR="005763B5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Ustala </w:t>
      </w:r>
      <w:r w:rsidR="00477843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</w:t>
      </w:r>
      <w:r w:rsidR="005763B5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następujące rodzaje odbiorów:</w:t>
      </w:r>
    </w:p>
    <w:p w:rsidR="005763B5" w:rsidRPr="002C6E7B" w:rsidRDefault="00B9427E" w:rsidP="004B544E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Calibri" w:hAnsi="Times New Roman"/>
          <w:lang w:eastAsia="pl-PL"/>
        </w:rPr>
      </w:pPr>
      <w:r w:rsidRPr="002C6E7B">
        <w:rPr>
          <w:rFonts w:ascii="Times New Roman" w:eastAsia="Calibri" w:hAnsi="Times New Roman"/>
          <w:lang w:eastAsia="pl-PL"/>
        </w:rPr>
        <w:t>odbiór końcowy – dotyczący zakończenia wszystkich prac</w:t>
      </w:r>
      <w:r w:rsidR="005763B5" w:rsidRPr="002C6E7B">
        <w:rPr>
          <w:rFonts w:ascii="Times New Roman" w:eastAsia="Calibri" w:hAnsi="Times New Roman"/>
          <w:lang w:eastAsia="pl-PL"/>
        </w:rPr>
        <w:t>,</w:t>
      </w:r>
    </w:p>
    <w:p w:rsidR="00B9427E" w:rsidRPr="002C6E7B" w:rsidRDefault="005763B5" w:rsidP="004B544E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Calibri" w:hAnsi="Times New Roman"/>
          <w:lang w:eastAsia="pl-PL"/>
        </w:rPr>
      </w:pPr>
      <w:r w:rsidRPr="002C6E7B">
        <w:rPr>
          <w:rFonts w:ascii="Times New Roman" w:eastAsia="Calibri" w:hAnsi="Times New Roman"/>
          <w:lang w:eastAsia="pl-PL"/>
        </w:rPr>
        <w:t xml:space="preserve">odbiór pogwarancyjny - dokonywany po upływie okresu gwarancji jakości lub rękojmi za wady dotyczące przedmiotu umowy. </w:t>
      </w:r>
      <w:r w:rsidR="00B9427E" w:rsidRPr="002C6E7B">
        <w:rPr>
          <w:rFonts w:ascii="Times New Roman" w:eastAsia="Calibri" w:hAnsi="Times New Roman"/>
          <w:lang w:eastAsia="pl-PL"/>
        </w:rPr>
        <w:t xml:space="preserve"> </w:t>
      </w:r>
    </w:p>
    <w:p w:rsidR="00B9427E" w:rsidRPr="002C6E7B" w:rsidRDefault="00B9427E" w:rsidP="00BD3508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libri" w:hAnsi="Times New Roman"/>
          <w:lang w:eastAsia="pl-PL"/>
        </w:rPr>
      </w:pPr>
      <w:r w:rsidRPr="002C6E7B">
        <w:rPr>
          <w:rFonts w:ascii="Times New Roman" w:eastAsia="Calibri" w:hAnsi="Times New Roman"/>
          <w:lang w:eastAsia="pl-PL"/>
        </w:rPr>
        <w:t>Wykonawca zgłosi pisemnie zakończenie wszystkich prac, objętych umową i gotowość do odbioru końcoweg</w:t>
      </w:r>
      <w:r w:rsidR="00477843" w:rsidRPr="002C6E7B">
        <w:rPr>
          <w:rFonts w:ascii="Times New Roman" w:eastAsia="Calibri" w:hAnsi="Times New Roman"/>
          <w:lang w:eastAsia="pl-PL"/>
        </w:rPr>
        <w:t>o, o którym mowa w ust. 1</w:t>
      </w:r>
      <w:r w:rsidR="003B423E" w:rsidRPr="002C6E7B">
        <w:rPr>
          <w:rFonts w:ascii="Times New Roman" w:eastAsia="Calibri" w:hAnsi="Times New Roman"/>
          <w:lang w:eastAsia="pl-PL"/>
        </w:rPr>
        <w:t xml:space="preserve"> pkt 1)</w:t>
      </w:r>
      <w:r w:rsidRPr="002C6E7B">
        <w:rPr>
          <w:rFonts w:ascii="Times New Roman" w:eastAsia="Calibri" w:hAnsi="Times New Roman"/>
          <w:lang w:eastAsia="pl-PL"/>
        </w:rPr>
        <w:t xml:space="preserve">. 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wraz ze zgłoszeniem zakończenia prac przekaże Zamawiającemu dokumenty   odbiorowe m. in.:</w:t>
      </w:r>
    </w:p>
    <w:p w:rsidR="005763B5" w:rsidRPr="002C6E7B" w:rsidRDefault="00357F08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>w</w:t>
      </w:r>
      <w:r w:rsidR="005763B5" w:rsidRPr="002C6E7B">
        <w:rPr>
          <w:rFonts w:ascii="Times New Roman" w:eastAsia="Cambria" w:hAnsi="Times New Roman" w:cs="Times New Roman"/>
          <w:sz w:val="24"/>
          <w:szCs w:val="24"/>
        </w:rPr>
        <w:t>ykaz zastosowanych i zabudowanych materiałów i wyrobów budowlanych,</w:t>
      </w:r>
    </w:p>
    <w:p w:rsidR="00B9427E" w:rsidRPr="002C6E7B" w:rsidRDefault="00B9427E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dokumenty potwierdzające dopuszczenie zastosowanych materiałów i wyrobów do obrotu i stosowania w budownictwie,</w:t>
      </w:r>
    </w:p>
    <w:p w:rsidR="00B9427E" w:rsidRPr="002C6E7B" w:rsidRDefault="00B9427E" w:rsidP="00BD3508">
      <w:pPr>
        <w:widowControl w:val="0"/>
        <w:numPr>
          <w:ilvl w:val="0"/>
          <w:numId w:val="9"/>
        </w:numPr>
        <w:suppressAutoHyphens/>
        <w:spacing w:after="120" w:line="276" w:lineRule="auto"/>
        <w:ind w:left="641" w:right="45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inne, wyżej nie wymienione, a wymagane przepisami prawa dokumenty i oświadczenia itp.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Zamawiający pisemnie zawiadomi Wykonawcę o wyznaczeniu daty odbioru końcowego. Czynności odbioru końcowego Zamawiający rozpocznie w terminie 5 dni od daty otrzymania zawiadomienia, o którym mowa w ust. 2, nie wcześniej jednak niż z chwilą otrzymania dokumentów, wymienionych w ust. 3. W przypadku stwierdzenia, że prace objęte odbiorem końcowym nie zostały w pełni wykonane Zamawiający uzna, że Wykonawca przedwcześnie i bezpodstawnie zgłosił gotowość do odbioru końcowego. Fakt ten ujawnia się w protokole z czynności odbioru końcowego (w odróżnieniu od protokołu, o którym mowa w ust. 6), wskazując przyczyny, dla których nie doszło do odbioru końcowego w wyznaczonym przez Zamawiającego terminie.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Protok</w:t>
      </w:r>
      <w:r w:rsidR="00D135CE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oły</w:t>
      </w:r>
      <w:r w:rsidR="005763B5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135CE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</w:t>
      </w:r>
      <w:r w:rsidR="005763B5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135CE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których mowa w ust. 4 i ust. 6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</w:t>
      </w:r>
      <w:r w:rsidR="000B286D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ocenę wykonania całości przedmiotu umowy,</w:t>
      </w:r>
      <w:r w:rsidR="005763B5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wskazuj</w:t>
      </w:r>
      <w:r w:rsidR="000B286D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ewentualne wady oraz wyznacza</w:t>
      </w:r>
      <w:r w:rsidR="00007C9F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czas na ich usunięcie. </w:t>
      </w:r>
      <w:r w:rsidR="009B5B78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 czynnościach odbioru końcowego oraz uzgadnianiu treści protokołu odbioru końcowego uczestniczą co najmniej: przedstawiciel Zamawiającego i przedstawiciel Wykonawcy .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Odbiór końcowy stwierdza protokół odbioru końcowego.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 trakcie odbioru końcowego stwierdzone zostaną wady </w:t>
      </w:r>
      <w:r w:rsidR="006E4C49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zawarte w protokole, o którym mowa w ust. 4</w:t>
      </w:r>
      <w:r w:rsidR="00007C9F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6E4C49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to Zamawiającemu przysługują następujące uprawnienia:</w:t>
      </w:r>
    </w:p>
    <w:p w:rsidR="00B9427E" w:rsidRPr="002C6E7B" w:rsidRDefault="00B9427E" w:rsidP="00BD3508">
      <w:pPr>
        <w:widowControl w:val="0"/>
        <w:numPr>
          <w:ilvl w:val="0"/>
          <w:numId w:val="10"/>
        </w:numPr>
        <w:suppressAutoHyphens/>
        <w:spacing w:after="120" w:line="276" w:lineRule="auto"/>
        <w:ind w:left="568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jeżeli wady nadają się do usunięcia - Zamawiający może odmówić odbioru do czasu usunięcia wad przez Wykonawcę,</w:t>
      </w:r>
    </w:p>
    <w:p w:rsidR="00B9427E" w:rsidRPr="002C6E7B" w:rsidRDefault="00B9427E" w:rsidP="00BD3508">
      <w:pPr>
        <w:widowControl w:val="0"/>
        <w:numPr>
          <w:ilvl w:val="0"/>
          <w:numId w:val="10"/>
        </w:numPr>
        <w:suppressAutoHyphens/>
        <w:spacing w:after="120" w:line="276" w:lineRule="auto"/>
        <w:ind w:left="568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jeżeli wady nie nadają się do usunięcia - Zamawiający jest uprawniony do:</w:t>
      </w:r>
    </w:p>
    <w:p w:rsidR="00B9427E" w:rsidRPr="002C6E7B" w:rsidRDefault="00B9427E" w:rsidP="00BD3508">
      <w:pPr>
        <w:widowControl w:val="0"/>
        <w:numPr>
          <w:ilvl w:val="0"/>
          <w:numId w:val="11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obniżenia wynagrodzenia za obarczony wadą element prac odpowiednio do utraconej wartości użytkowej, estetycznej i technicznej przedmiotu umowy - jeżeli wady nie uniemożliwiają użytkowania przedmiotu umowy zgodnie z przeznaczeniem,</w:t>
      </w:r>
    </w:p>
    <w:p w:rsidR="00B9427E" w:rsidRPr="002C6E7B" w:rsidRDefault="00B9427E" w:rsidP="00BD3508">
      <w:pPr>
        <w:widowControl w:val="0"/>
        <w:numPr>
          <w:ilvl w:val="0"/>
          <w:numId w:val="11"/>
        </w:numPr>
        <w:suppressAutoHyphens/>
        <w:spacing w:after="120" w:line="276" w:lineRule="auto"/>
        <w:ind w:right="4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żądania wykonania przedmiotu odbioru po raz drugi na koszt Wykonawcy - jeżeli wady uniemożliwiają użytkowanie przedmiotu umowy zgodnie z jego przeznaczeniem.</w:t>
      </w:r>
    </w:p>
    <w:p w:rsidR="00B9427E" w:rsidRPr="002C6E7B" w:rsidRDefault="00B9427E" w:rsidP="00BD3508">
      <w:pPr>
        <w:numPr>
          <w:ilvl w:val="0"/>
          <w:numId w:val="8"/>
        </w:numPr>
        <w:spacing w:after="120" w:line="276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Usunięcie wad potwierdzone zostan</w:t>
      </w:r>
      <w:r w:rsidR="00EE0F56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ie poprzez podpisanie protokołu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odbioru końcowego</w:t>
      </w:r>
      <w:r w:rsidR="00EE0F56"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670EBF" w:rsidRPr="002C6E7B" w:rsidRDefault="00B9427E" w:rsidP="00BD3508">
      <w:pPr>
        <w:numPr>
          <w:ilvl w:val="0"/>
          <w:numId w:val="8"/>
        </w:numPr>
        <w:spacing w:after="120" w:line="276" w:lineRule="auto"/>
        <w:ind w:left="312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Wykonawca odmówi usunięcia wad lub nie usunie ich w terminie wyznaczonym przez Zamawiającego albo też istnieje prawdopodobieństwo, że Wykonawca nie zdoła wad tych usunąć w wyznaczonym terminie – Zamawiający ma prawo zlecić usunięcie tych wad osobie trzeciej na koszt i ryzyko Wykonawcy.</w:t>
      </w:r>
    </w:p>
    <w:p w:rsidR="00B370CB" w:rsidRPr="002C6E7B" w:rsidRDefault="00DB1839" w:rsidP="00BD3508">
      <w:pPr>
        <w:numPr>
          <w:ilvl w:val="0"/>
          <w:numId w:val="8"/>
        </w:numPr>
        <w:spacing w:after="120" w:line="276" w:lineRule="auto"/>
        <w:ind w:left="312" w:hanging="5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Odbiór pogwarancyjny jest dokonywany przez Zamawiającego i Wykonawcę w formie protokołu odbioru pogwarancyjnego prac po usunięciu wszystkich wad ujawnionych w okresie gwarancji jakości i rękojmi za wady.</w:t>
      </w:r>
    </w:p>
    <w:p w:rsidR="00B9427E" w:rsidRPr="002C6E7B" w:rsidRDefault="0096105C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B9427E" w:rsidRPr="002C6E7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 12</w:t>
      </w:r>
      <w:r w:rsidR="00B9427E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Gwarancja jakości i rękojmia za wady</w:t>
      </w:r>
    </w:p>
    <w:p w:rsidR="00443820" w:rsidRPr="002C6E7B" w:rsidRDefault="00443820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udziela Zamawiającemu na prace remontowe gwarancji jakości na okres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…</w:t>
      </w:r>
      <w:r w:rsidR="00992DFE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eastAsia="Cambria" w:hAnsi="Times New Roman" w:cs="Times New Roman"/>
          <w:sz w:val="24"/>
          <w:szCs w:val="24"/>
        </w:rPr>
        <w:t>lat licząc od daty odbioru końcowego.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Niezależnie od gwarancji jakości, Wykonawca udziela na wszystkie elementy przedmiotu zamówienia rękojmi za wady na okres równy okresowi gwarancji, o którym mowa w ust. 1. Okresy gwarancji i rękojmi biegną od daty podpisania protokołu  odbioru końcowego.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przekaże Zamawiającemu odpowiednie dokumenty gwarancyjne i certyfikaty gwarancyjne</w:t>
      </w:r>
      <w:r w:rsidR="00F76A38" w:rsidRPr="002C6E7B">
        <w:rPr>
          <w:rFonts w:ascii="Times New Roman" w:eastAsia="Cambria" w:hAnsi="Times New Roman" w:cs="Times New Roman"/>
          <w:sz w:val="24"/>
          <w:szCs w:val="24"/>
        </w:rPr>
        <w:t>, obejmujące przedmiot umowy</w:t>
      </w:r>
      <w:r w:rsidRPr="002C6E7B">
        <w:rPr>
          <w:rFonts w:ascii="Times New Roman" w:eastAsia="Cambria" w:hAnsi="Times New Roman" w:cs="Times New Roman"/>
          <w:sz w:val="24"/>
          <w:szCs w:val="24"/>
        </w:rPr>
        <w:t>, określony w ust. 1.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Gwarancja obejmuje:</w:t>
      </w:r>
    </w:p>
    <w:p w:rsidR="00B9427E" w:rsidRPr="002C6E7B" w:rsidRDefault="00B9427E" w:rsidP="00BD350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usunięcie wszelkich wad przedmiotu zamówienia nieujawnionych w dacie odbioru jak i</w:t>
      </w:r>
      <w:r w:rsidR="00EE0F56" w:rsidRPr="002C6E7B">
        <w:rPr>
          <w:rFonts w:ascii="Times New Roman" w:eastAsia="Cambria" w:hAnsi="Times New Roman" w:cs="Times New Roman"/>
          <w:sz w:val="24"/>
          <w:szCs w:val="24"/>
        </w:rPr>
        <w:t> powstałych w okresie gwarancji oraz niezbędną konserwację w okresie trwania gwarancji.</w:t>
      </w:r>
    </w:p>
    <w:p w:rsidR="00B9427E" w:rsidRPr="002C6E7B" w:rsidRDefault="00B9427E" w:rsidP="00BD350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dotarcie do miejsca wady, usunięcia wady w czasie określonym w </w:t>
      </w:r>
      <w:r w:rsidR="004C32CE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91D39" w:rsidRPr="002C6E7B">
        <w:rPr>
          <w:rFonts w:ascii="Times New Roman" w:eastAsia="Cambria" w:hAnsi="Times New Roman" w:cs="Times New Roman"/>
          <w:sz w:val="24"/>
          <w:szCs w:val="24"/>
        </w:rPr>
        <w:t>niniejszym paragrafie</w:t>
      </w:r>
      <w:r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zapewni możliwość zgłaszania wad 8 godzin na dobę, w godzinach od 8</w:t>
      </w:r>
      <w:r w:rsidRPr="002C6E7B">
        <w:rPr>
          <w:rFonts w:ascii="Times New Roman" w:eastAsia="Cambria" w:hAnsi="Times New Roman" w:cs="Times New Roman"/>
          <w:sz w:val="24"/>
          <w:szCs w:val="24"/>
          <w:u w:val="single"/>
          <w:vertAlign w:val="superscript"/>
        </w:rPr>
        <w:t>00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do 16</w:t>
      </w:r>
      <w:r w:rsidRPr="002C6E7B">
        <w:rPr>
          <w:rFonts w:ascii="Times New Roman" w:eastAsia="Cambria" w:hAnsi="Times New Roman" w:cs="Times New Roman"/>
          <w:sz w:val="24"/>
          <w:szCs w:val="24"/>
          <w:u w:val="single"/>
          <w:vertAlign w:val="superscript"/>
        </w:rPr>
        <w:t>00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, w dniach roboczych (od poniedziałku do piątku); zgłoszenia będą dokonywane telefonicznie pod nr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…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lub pocztą elektroniczną na adres:</w:t>
      </w:r>
      <w:r w:rsidR="003C7AC5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…</w:t>
      </w:r>
      <w:r w:rsidR="00FC3722" w:rsidRPr="002C6E7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2C6E7B">
        <w:rPr>
          <w:rFonts w:ascii="Times New Roman" w:eastAsia="Cambria" w:hAnsi="Times New Roman" w:cs="Times New Roman"/>
          <w:sz w:val="24"/>
          <w:szCs w:val="24"/>
        </w:rPr>
        <w:t>Zgłoszenie zawierać będzie lokalizację, numer zgłoszenia, dane osoby zgłaszającej, datę i godzinę zgłoszenia, opis wady.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zobowiązuje się do przystąpi</w:t>
      </w:r>
      <w:r w:rsidR="00C041E9" w:rsidRPr="002C6E7B">
        <w:rPr>
          <w:rFonts w:ascii="Times New Roman" w:eastAsia="Cambria" w:hAnsi="Times New Roman" w:cs="Times New Roman"/>
          <w:sz w:val="24"/>
          <w:szCs w:val="24"/>
        </w:rPr>
        <w:t>enia do usunięcia wad w ciągu 24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godzin od momentu ich zgłoszenia przez Zamawiającego.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Przez przystąpienie do usuwania wad rozumie się przybycie na miejsce wystąpienia zgłoszonej wady upoważnionego pracownika Wykonawcy.</w:t>
      </w:r>
      <w:r w:rsidR="002805D0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91D39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Czynności w ramach gwarancji i rękojmi realizowane będą w obiekcie w godzinach pracy Zamawiającego, a w wyjątkowych przypadkach także poza godzinami pracy Zamawiającego.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Termin gwarancji biegnie na nowo od chwili usunięcia wady istotnej, w pozostałych przypadkach – termin gwarancji ulega przedłużeniu o czas usuwania wady (art. 581 Kodeksu cywilnego). Wadą istotną jest wada uniemożliwiająca wykorzystanie przedmiotu umowy, określonego w § 1, zgodnie z przeznaczeniem.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zobowiązany jes</w:t>
      </w:r>
      <w:r w:rsidR="00C041E9" w:rsidRPr="002C6E7B">
        <w:rPr>
          <w:rFonts w:ascii="Times New Roman" w:eastAsia="Cambria" w:hAnsi="Times New Roman" w:cs="Times New Roman"/>
          <w:sz w:val="24"/>
          <w:szCs w:val="24"/>
        </w:rPr>
        <w:t>t do usunięcia wady w terminie 5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dni roboczych od przystąpienia do jej usunięcia.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Zamawiający w okresie gwarancji i rękojmi uprawniony jest do usunięcia we własnym zakresie, na koszt Wykonawcy, wad nieusuniętych przez Wykonawcę w uzgodnionym terminie </w:t>
      </w:r>
      <w:r w:rsidR="00276633" w:rsidRPr="002C6E7B">
        <w:rPr>
          <w:rFonts w:ascii="Times New Roman" w:eastAsia="Cambria" w:hAnsi="Times New Roman" w:cs="Times New Roman"/>
          <w:sz w:val="24"/>
          <w:szCs w:val="24"/>
        </w:rPr>
        <w:t xml:space="preserve">oraz do </w:t>
      </w:r>
      <w:r w:rsidRPr="002C6E7B">
        <w:rPr>
          <w:rFonts w:ascii="Times New Roman" w:eastAsia="Cambria" w:hAnsi="Times New Roman" w:cs="Times New Roman"/>
          <w:sz w:val="24"/>
          <w:szCs w:val="24"/>
        </w:rPr>
        <w:t>naprawienia wyrządzonych taką wadą szkód we własnym zakresie, na koszt Wykonawcy.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 przypadku, gdy Wykonawca rozpocznie usuwanie wad  przedmiotu umowy, lecz czynność tę następnie bezzasadnie wstrzyma - treść ust. </w:t>
      </w:r>
      <w:r w:rsidR="000305C6" w:rsidRPr="002C6E7B">
        <w:rPr>
          <w:rFonts w:ascii="Times New Roman" w:eastAsia="Cambria" w:hAnsi="Times New Roman" w:cs="Times New Roman"/>
          <w:sz w:val="24"/>
          <w:szCs w:val="24"/>
        </w:rPr>
        <w:t xml:space="preserve">11 </w:t>
      </w:r>
      <w:r w:rsidRPr="002C6E7B">
        <w:rPr>
          <w:rFonts w:ascii="Times New Roman" w:eastAsia="Cambria" w:hAnsi="Times New Roman" w:cs="Times New Roman"/>
          <w:sz w:val="24"/>
          <w:szCs w:val="24"/>
        </w:rPr>
        <w:t>stosuje się odpowiednio.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Koszty usunięcia wady i naprawienia szkody w przypadkach wskazanych w ust. </w:t>
      </w:r>
      <w:r w:rsidR="000305C6" w:rsidRPr="002C6E7B">
        <w:rPr>
          <w:rFonts w:ascii="Times New Roman" w:eastAsia="Cambria" w:hAnsi="Times New Roman" w:cs="Times New Roman"/>
          <w:sz w:val="24"/>
          <w:szCs w:val="24"/>
        </w:rPr>
        <w:t xml:space="preserve">11 i </w:t>
      </w:r>
      <w:r w:rsidR="00BC5FE9" w:rsidRPr="002C6E7B">
        <w:rPr>
          <w:rFonts w:ascii="Times New Roman" w:eastAsia="Cambria" w:hAnsi="Times New Roman" w:cs="Times New Roman"/>
          <w:sz w:val="24"/>
          <w:szCs w:val="24"/>
        </w:rPr>
        <w:t>12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, poniesione przez Zamawiającego, Wykonawca ma obowiązek zwrócić w terminie 5 dni roboczych licząc od dnia otrzymania przez Wykonawcę pisemnego żądania Zamawiającego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</w: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>w tym zakresie. Żądanie winno zawierać także uzasadnienie poniesionej szkody oraz jej wartość. Zamawiający do żądania dołączy notę obciążeniową.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kwestiach dotyczących warunków gwarancji i rękojmi, nieuregulowanych w treści umowy lub w załącznikach do niej, stosuje się postanowienia Kodeksu cywilnego.</w:t>
      </w:r>
    </w:p>
    <w:p w:rsidR="00B9427E" w:rsidRPr="002C6E7B" w:rsidRDefault="00B9427E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Udzielona gwarancja i rękojmia nie naruszają prawa Zamawiającego do dochodzenia roszczeń o naprawienie szkody w pełnej wysokości na zasadach określonych w Kodeksie cywilnym.</w:t>
      </w:r>
    </w:p>
    <w:p w:rsidR="009A38B9" w:rsidRPr="002C6E7B" w:rsidRDefault="009A38B9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zobowiązany jest do naprawienia szkody spowodowanej wadą, o której mowa w</w:t>
      </w:r>
      <w:r w:rsidR="00357F08" w:rsidRPr="002C6E7B">
        <w:rPr>
          <w:rFonts w:ascii="Times New Roman" w:eastAsia="Cambria" w:hAnsi="Times New Roman" w:cs="Times New Roman"/>
          <w:sz w:val="24"/>
          <w:szCs w:val="24"/>
        </w:rPr>
        <w:t> </w:t>
      </w:r>
      <w:r w:rsidRPr="002C6E7B">
        <w:rPr>
          <w:rFonts w:ascii="Times New Roman" w:eastAsia="Cambria" w:hAnsi="Times New Roman" w:cs="Times New Roman"/>
          <w:sz w:val="24"/>
          <w:szCs w:val="24"/>
        </w:rPr>
        <w:t>ust.</w:t>
      </w:r>
      <w:r w:rsidR="00514A1F" w:rsidRPr="002C6E7B">
        <w:rPr>
          <w:rFonts w:ascii="Times New Roman" w:eastAsia="Cambria" w:hAnsi="Times New Roman" w:cs="Times New Roman"/>
          <w:sz w:val="24"/>
          <w:szCs w:val="24"/>
        </w:rPr>
        <w:t xml:space="preserve"> 9</w:t>
      </w:r>
      <w:r w:rsidRPr="002C6E7B">
        <w:rPr>
          <w:rFonts w:ascii="Times New Roman" w:eastAsia="Cambria" w:hAnsi="Times New Roman" w:cs="Times New Roman"/>
          <w:sz w:val="24"/>
          <w:szCs w:val="24"/>
        </w:rPr>
        <w:t>, oraz szkody powstałej w związku z usuwaniem wady – w terminie ustalonym z</w:t>
      </w:r>
      <w:r w:rsidR="00357F08" w:rsidRPr="002C6E7B">
        <w:rPr>
          <w:rFonts w:ascii="Times New Roman" w:eastAsia="Cambria" w:hAnsi="Times New Roman" w:cs="Times New Roman"/>
          <w:sz w:val="24"/>
          <w:szCs w:val="24"/>
        </w:rPr>
        <w:t> </w:t>
      </w:r>
      <w:r w:rsidRPr="002C6E7B">
        <w:rPr>
          <w:rFonts w:ascii="Times New Roman" w:eastAsia="Cambria" w:hAnsi="Times New Roman" w:cs="Times New Roman"/>
          <w:sz w:val="24"/>
          <w:szCs w:val="24"/>
        </w:rPr>
        <w:t>Zamawiającym.</w:t>
      </w:r>
    </w:p>
    <w:p w:rsidR="009A38B9" w:rsidRPr="002C6E7B" w:rsidRDefault="009A38B9" w:rsidP="00BD3508">
      <w:pPr>
        <w:numPr>
          <w:ilvl w:val="0"/>
          <w:numId w:val="12"/>
        </w:numPr>
        <w:tabs>
          <w:tab w:val="num" w:pos="-304"/>
        </w:tabs>
        <w:autoSpaceDE w:val="0"/>
        <w:autoSpaceDN w:val="0"/>
        <w:adjustRightInd w:val="0"/>
        <w:spacing w:after="120" w:line="276" w:lineRule="auto"/>
        <w:ind w:left="312" w:hanging="59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Gwarancja i rękojmia Wykonawcy dotyczy również wszystkich robót zrealizowanych przez podwykonawców.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13</w:t>
      </w: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AA0D0E" w:rsidRPr="002C6E7B" w:rsidRDefault="00B9427E" w:rsidP="004B544E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120" w:line="276" w:lineRule="auto"/>
        <w:ind w:left="360"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Przed podpisaniem umowy Wykonawca wniósł zabezpieczenie należyteg</w:t>
      </w:r>
      <w:r w:rsidR="00F76A38" w:rsidRPr="002C6E7B">
        <w:rPr>
          <w:rFonts w:ascii="Times New Roman" w:eastAsia="Cambria" w:hAnsi="Times New Roman" w:cs="Times New Roman"/>
          <w:sz w:val="24"/>
          <w:szCs w:val="24"/>
        </w:rPr>
        <w:t xml:space="preserve">o wykonania umowy w wysokości </w:t>
      </w:r>
      <w:r w:rsidR="0063755B" w:rsidRPr="002C6E7B">
        <w:rPr>
          <w:rFonts w:ascii="Times New Roman" w:eastAsia="Cambria" w:hAnsi="Times New Roman" w:cs="Times New Roman"/>
          <w:sz w:val="24"/>
          <w:szCs w:val="24"/>
        </w:rPr>
        <w:t xml:space="preserve">5 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% wynagrodzenia umownego brutto określonego w § 9 ust. 1 umowy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tj. w wysokości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 xml:space="preserve"> …</w:t>
      </w:r>
      <w:r w:rsidR="003C7AC5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zł (słownie: </w:t>
      </w:r>
      <w:r w:rsidR="003C7AC5" w:rsidRPr="002C6E7B">
        <w:rPr>
          <w:rFonts w:ascii="Times New Roman" w:eastAsia="Cambria" w:hAnsi="Times New Roman" w:cs="Times New Roman"/>
          <w:sz w:val="24"/>
          <w:szCs w:val="24"/>
        </w:rPr>
        <w:t>zł</w:t>
      </w:r>
      <w:r w:rsidRPr="002C6E7B">
        <w:rPr>
          <w:rFonts w:ascii="Times New Roman" w:eastAsia="Cambria" w:hAnsi="Times New Roman" w:cs="Times New Roman"/>
          <w:sz w:val="24"/>
          <w:szCs w:val="24"/>
        </w:rPr>
        <w:t>) Zabezpieczenie należytego wykonania umowy zostało wniesione  w formie</w:t>
      </w:r>
      <w:r w:rsidR="00490F4C" w:rsidRPr="002C6E7B">
        <w:rPr>
          <w:rFonts w:ascii="Times New Roman" w:eastAsia="Cambria" w:hAnsi="Times New Roman" w:cs="Times New Roman"/>
          <w:sz w:val="24"/>
          <w:szCs w:val="24"/>
        </w:rPr>
        <w:t xml:space="preserve"> …</w:t>
      </w:r>
    </w:p>
    <w:p w:rsidR="00684F09" w:rsidRPr="002C6E7B" w:rsidRDefault="00B9427E" w:rsidP="00684F09">
      <w:pPr>
        <w:widowControl w:val="0"/>
        <w:suppressAutoHyphens/>
        <w:overflowPunct w:val="0"/>
        <w:autoSpaceDE w:val="0"/>
        <w:spacing w:after="0" w:line="276" w:lineRule="auto"/>
        <w:ind w:left="357"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służy pokryciu roszczeń Zamawiającego z tytułu niewykonania lub nienależytego wykonania umowy oraz ros</w:t>
      </w:r>
      <w:r w:rsidR="00684F09"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>zczeń z tytułu rękojmi za wady.</w:t>
      </w:r>
    </w:p>
    <w:p w:rsidR="00684F09" w:rsidRPr="002C6E7B" w:rsidRDefault="00684F09" w:rsidP="00684F09">
      <w:pPr>
        <w:widowControl w:val="0"/>
        <w:suppressAutoHyphens/>
        <w:overflowPunct w:val="0"/>
        <w:autoSpaceDE w:val="0"/>
        <w:spacing w:after="0" w:line="276" w:lineRule="auto"/>
        <w:ind w:left="357"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hAnsi="Times New Roman" w:cs="Times New Roman"/>
          <w:sz w:val="24"/>
          <w:szCs w:val="24"/>
        </w:rPr>
        <w:t>W rozumieniu niniejszej umowy niewykonanie lub nienależyte wykonanie umowy oznacza: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niewykonanie prac lub robót, objętych przedmiotem umowy,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nienależyte wykonanie umowy,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nieusunięcie w terminie wady/awarii,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nienaprawienie wyrządzonej wadą szkody,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nieprzystąpienie do usuwania wady/awarii,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niezwrócenie kosztów usunięcia wady/awarii oraz nienaprawienie powstałej stąd szkody,</w:t>
      </w:r>
    </w:p>
    <w:p w:rsidR="00684F09" w:rsidRPr="002C6E7B" w:rsidRDefault="00684F09" w:rsidP="004B544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brak wniesienia w terminie wskazanym w § 15 ust. 3 należności w tytułu kar umownych wymienionych w § 15 ust. 1.</w:t>
      </w:r>
    </w:p>
    <w:p w:rsidR="00B9427E" w:rsidRPr="002C6E7B" w:rsidRDefault="00B9427E" w:rsidP="0063755B">
      <w:pPr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Zamawiający może wykorzystać zabezpieczenie należytego wykonania umowy </w:t>
      </w:r>
      <w:r w:rsidRPr="002C6E7B">
        <w:rPr>
          <w:rFonts w:ascii="Times New Roman" w:eastAsia="Cambria" w:hAnsi="Times New Roman" w:cs="Times New Roman"/>
          <w:bCs/>
          <w:sz w:val="24"/>
          <w:szCs w:val="24"/>
        </w:rPr>
        <w:t>po upływie</w:t>
      </w:r>
      <w:r w:rsidR="00490F4C" w:rsidRPr="002C6E7B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2C6E7B">
        <w:rPr>
          <w:rFonts w:ascii="Times New Roman" w:eastAsia="Cambria" w:hAnsi="Times New Roman" w:cs="Times New Roman"/>
          <w:bCs/>
          <w:sz w:val="24"/>
          <w:szCs w:val="24"/>
        </w:rPr>
        <w:t>7</w:t>
      </w:r>
      <w:r w:rsidR="00490F4C" w:rsidRPr="002C6E7B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2C6E7B">
        <w:rPr>
          <w:rFonts w:ascii="Times New Roman" w:eastAsia="Cambria" w:hAnsi="Times New Roman" w:cs="Times New Roman"/>
          <w:bCs/>
          <w:sz w:val="24"/>
          <w:szCs w:val="24"/>
        </w:rPr>
        <w:t xml:space="preserve"> dni roboczych, wyznaczonych Wykonawcy na usunięcie naruszenia stosunku zobowiązaniowego określonego powyżej.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trakcie realizacji umowy Wykonawca może dokonać zmiany formy zabezpieczenia na jedną lub kilka wymienionych niżej form zabezpieczenia:</w:t>
      </w:r>
    </w:p>
    <w:p w:rsidR="00B9427E" w:rsidRPr="002C6E7B" w:rsidRDefault="00B9427E" w:rsidP="004B544E">
      <w:pPr>
        <w:numPr>
          <w:ilvl w:val="0"/>
          <w:numId w:val="31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pieniądz,</w:t>
      </w:r>
    </w:p>
    <w:p w:rsidR="00B9427E" w:rsidRPr="002C6E7B" w:rsidRDefault="00B9427E" w:rsidP="004B544E">
      <w:pPr>
        <w:numPr>
          <w:ilvl w:val="0"/>
          <w:numId w:val="31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poręczenia bankowe lub poręczenia spółdzielczej kasy oszczędnościowo-kredytowej z tym, że zobowiązanie kasy jest zawsze zobowiązaniem pieniężnym, </w:t>
      </w:r>
    </w:p>
    <w:p w:rsidR="00B9427E" w:rsidRPr="002C6E7B" w:rsidRDefault="00B9427E" w:rsidP="004B544E">
      <w:pPr>
        <w:numPr>
          <w:ilvl w:val="0"/>
          <w:numId w:val="31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gwarancje bankowe,</w:t>
      </w:r>
    </w:p>
    <w:p w:rsidR="00B9427E" w:rsidRPr="002C6E7B" w:rsidRDefault="00B9427E" w:rsidP="004B544E">
      <w:pPr>
        <w:numPr>
          <w:ilvl w:val="0"/>
          <w:numId w:val="31"/>
        </w:numPr>
        <w:suppressAutoHyphens/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gwarancje ubezpieczeniowe,</w:t>
      </w:r>
    </w:p>
    <w:p w:rsidR="00B9427E" w:rsidRPr="002C6E7B" w:rsidRDefault="00B9427E" w:rsidP="004B544E">
      <w:pPr>
        <w:numPr>
          <w:ilvl w:val="0"/>
          <w:numId w:val="31"/>
        </w:numPr>
        <w:suppressAutoHyphens/>
        <w:spacing w:after="120" w:line="276" w:lineRule="auto"/>
        <w:ind w:left="71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>poręczenia udzielane przez podmioty, o których mowa w art. 6b ust. 5 pkt. 2 ustawy z dnia 9 listopada 2000 r. o utworzeniu Polskiej Agencji Rozwoju Przedsiębiorczości (</w:t>
      </w:r>
      <w:r w:rsidR="00490F4C" w:rsidRPr="002C6E7B">
        <w:rPr>
          <w:rFonts w:ascii="Times New Roman" w:eastAsia="Cambria" w:hAnsi="Times New Roman" w:cs="Times New Roman"/>
          <w:sz w:val="24"/>
          <w:szCs w:val="24"/>
        </w:rPr>
        <w:t>j.</w:t>
      </w:r>
      <w:r w:rsidRPr="002C6E7B">
        <w:rPr>
          <w:rFonts w:ascii="Times New Roman" w:eastAsia="Cambria" w:hAnsi="Times New Roman" w:cs="Times New Roman"/>
          <w:sz w:val="24"/>
          <w:szCs w:val="24"/>
        </w:rPr>
        <w:t>t. Dz. U. z </w:t>
      </w:r>
      <w:r w:rsidRPr="002C6E7B">
        <w:rPr>
          <w:rFonts w:ascii="Times New Roman" w:eastAsia="Cambria" w:hAnsi="Times New Roman" w:cs="Times New Roman"/>
          <w:sz w:val="24"/>
          <w:szCs w:val="24"/>
          <w:lang w:eastAsia="pl-PL"/>
        </w:rPr>
        <w:t>2020 r., poz. 299</w:t>
      </w:r>
      <w:r w:rsidR="00357F08" w:rsidRPr="002C6E7B">
        <w:rPr>
          <w:rFonts w:ascii="Times New Roman" w:eastAsia="Cambria" w:hAnsi="Times New Roman" w:cs="Times New Roman"/>
          <w:sz w:val="24"/>
          <w:szCs w:val="24"/>
          <w:lang w:eastAsia="pl-PL"/>
        </w:rPr>
        <w:t>, ze zm.</w:t>
      </w:r>
      <w:r w:rsidRPr="002C6E7B">
        <w:rPr>
          <w:rFonts w:ascii="Times New Roman" w:eastAsia="Cambria" w:hAnsi="Times New Roman" w:cs="Times New Roman"/>
          <w:sz w:val="24"/>
          <w:szCs w:val="24"/>
          <w:lang w:eastAsia="pl-PL"/>
        </w:rPr>
        <w:t>).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Zmiana formy zabezpieczenia, o k</w:t>
      </w:r>
      <w:r w:rsidR="00F76A38" w:rsidRPr="002C6E7B">
        <w:rPr>
          <w:rFonts w:ascii="Times New Roman" w:eastAsia="Cambria" w:hAnsi="Times New Roman" w:cs="Times New Roman"/>
          <w:sz w:val="24"/>
          <w:szCs w:val="24"/>
        </w:rPr>
        <w:t>tórej mowa w ust. 2</w:t>
      </w:r>
      <w:r w:rsidRPr="002C6E7B">
        <w:rPr>
          <w:rFonts w:ascii="Times New Roman" w:eastAsia="Cambria" w:hAnsi="Times New Roman" w:cs="Times New Roman"/>
          <w:sz w:val="24"/>
          <w:szCs w:val="24"/>
        </w:rPr>
        <w:t>, wymaga zachowania ciągłości zabezpieczenia i nie może powodować zmniejszenia jego wysokości.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Udzielone gwarancje lub poręczenia muszą być bezwarunkowe, nieodwołalne, płatne na pierwsze pisemne żądanie i wykonalne na terytorium Rzeczypospolitej Polskiej, a wszelkie spory ich dotyczące podlegają rozstrzygnięciu zgodnie z prawem Rzeczypospolitej Polskiej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i podlegają kompetencji sądu właściwego dla siedziby Izby Administracji Skarbowej we Wrocławiu. Koszty związane z wystawieniem dokumentów ponosi Wykonawca. Gwarant zobowiązany jest do spełnienia świadczenia z udzielonej Gwarancji bez względu na ewentualne spory pomiędzy Beneficjentem a Zleceniodawcą.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Zabezpieczenie należytego wykonania umowy stanowi gwarancję zgodnego z umową i należytego oraz wolnego od wad wykonania przedmiotu umowy.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zwróci Wykonawcy zabezpieczenie należytego wykonania umowy wedle reguł:</w:t>
      </w:r>
    </w:p>
    <w:p w:rsidR="00B9427E" w:rsidRPr="002C6E7B" w:rsidRDefault="00B9427E" w:rsidP="004B544E">
      <w:pPr>
        <w:numPr>
          <w:ilvl w:val="0"/>
          <w:numId w:val="32"/>
        </w:numPr>
        <w:suppressAutoHyphens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70% zabezpieczenia, o równowartości kwoty</w:t>
      </w:r>
      <w:r w:rsidR="003C7AC5" w:rsidRPr="002C6E7B">
        <w:rPr>
          <w:rFonts w:ascii="Times New Roman" w:eastAsia="Cambria" w:hAnsi="Times New Roman" w:cs="Times New Roman"/>
          <w:sz w:val="24"/>
          <w:szCs w:val="24"/>
        </w:rPr>
        <w:t>:</w:t>
      </w:r>
      <w:r w:rsidR="00327E90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…</w:t>
      </w:r>
      <w:r w:rsidRPr="002C6E7B">
        <w:rPr>
          <w:rFonts w:ascii="Times New Roman" w:eastAsia="Cambria" w:hAnsi="Times New Roman" w:cs="Times New Roman"/>
          <w:sz w:val="24"/>
          <w:szCs w:val="24"/>
        </w:rPr>
        <w:t>zł (słownie:), Zamawiający zwróci w terminie 30 dni po podp</w:t>
      </w:r>
      <w:r w:rsidR="00740BF9" w:rsidRPr="002C6E7B">
        <w:rPr>
          <w:rFonts w:ascii="Times New Roman" w:eastAsia="Cambria" w:hAnsi="Times New Roman" w:cs="Times New Roman"/>
          <w:sz w:val="24"/>
          <w:szCs w:val="24"/>
        </w:rPr>
        <w:t>isaniu  protokołu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odbioru końcowego,</w:t>
      </w:r>
    </w:p>
    <w:p w:rsidR="00B9427E" w:rsidRPr="002C6E7B" w:rsidRDefault="00B9427E" w:rsidP="004B544E">
      <w:pPr>
        <w:numPr>
          <w:ilvl w:val="0"/>
          <w:numId w:val="32"/>
        </w:numPr>
        <w:suppressAutoHyphens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30% zabezpieczenia o równowartości kwoty:</w:t>
      </w:r>
      <w:r w:rsidR="006178A5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…</w:t>
      </w:r>
      <w:r w:rsidR="005F4966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C7AC5" w:rsidRPr="002C6E7B">
        <w:rPr>
          <w:rFonts w:ascii="Times New Roman" w:eastAsia="Cambria" w:hAnsi="Times New Roman" w:cs="Times New Roman"/>
          <w:sz w:val="24"/>
          <w:szCs w:val="24"/>
        </w:rPr>
        <w:t>zł (słownie: zł</w:t>
      </w:r>
      <w:r w:rsidRPr="002C6E7B">
        <w:rPr>
          <w:rFonts w:ascii="Times New Roman" w:eastAsia="Cambria" w:hAnsi="Times New Roman" w:cs="Times New Roman"/>
          <w:sz w:val="24"/>
          <w:szCs w:val="24"/>
        </w:rPr>
        <w:t>), Zamawiający zwróci nie później niż w 15 dniu po upływie okresu rękojmi za wady.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92" w:hanging="3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Zmiana terminu wykonania umowy i wygaśnięcie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ust.1 z wynagrodzenia Wykonawcy.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92" w:hanging="3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nienależytego wykonania umowy Zamawiający ma prawo pokryć koszty doprowadzenia do należytego wykonania umowy z zabezpieczenia należytego wykonania umowy po wcześniejszym poinformowaniu Wykonawcy, na co Wykonawca wyraża zgodę. Podobnie, w przypadku nie usunięcia wad w ramach rękojmi za wady Zamawiający – po wcześniejszym wezwaniu Wykonawcy do usunięcia wady – ma prawo, w ramach uprawnień z rękojmi za wady, pokryć koszty usunięcia wad z zabezpieczenia należytego wykonania umowy, na co Wykonawca wyraża zgodę. W przypadku nie wykonania umowy zabezpieczenie będzie wypłacone Zamawiającemu.</w:t>
      </w:r>
    </w:p>
    <w:p w:rsidR="00B9427E" w:rsidRPr="002C6E7B" w:rsidRDefault="00B9427E" w:rsidP="004B544E">
      <w:pPr>
        <w:numPr>
          <w:ilvl w:val="0"/>
          <w:numId w:val="29"/>
        </w:numPr>
        <w:suppressAutoHyphens/>
        <w:spacing w:after="120" w:line="276" w:lineRule="auto"/>
        <w:ind w:left="360" w:hanging="502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 14</w:t>
      </w: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zobowiązany jest posiadać ubezpieczenie z tytułu odpowiedzialności cywilnej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z tytułu szkód wyrządzonych w zakresie prowadzonej działalności gospodarczej związanej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z wykonaniem przedmiotu umowy, na kwotę nie mniejszą niż wartość wynagrodzenia umownego, określonego w § 9 ust. 1 oraz przedstawić Zamawiającemu jego kopię przed podpisaniem umowy. 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Ubezpieczenie z ww. tytułu winno obejmować cały okres realizacji umowy, tj. od dnia przekazania terenu prac do dnia podpisania protokołu  odbioru końcowego.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Zakres ubezpieczenia, o którym mowa w ust. 1, powinien obejmować zwłaszcza odpowiedzialność deliktową, kontraktową, odpowiedzialność cywilną pracodawcy za szkody wyrządzone pracownikom oraz osobom trzecim przebywającym w granicach terenu realizacji inwestycji. 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 przypadku, gdy okresy ubezpieczeń upływają wcześniej niż termin zakończenia realizacji umowy, Wykonawca zobowiązany jest przedstawić Zamawiającemu, nie później niż ostatniego dnia obowiązywania ubezpieczeń, kopię dowodów ich przedłużenia. 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zobowiązany jest przedstawić Zamawiającemu kopie dowodów wpłat składki ubezpieczeniowej lub każdej jej raty, nie później niż w terminie dwóch dni po upływie terminu ich zapłaty. 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ma obowiązek zapewnienia bezpieczeństwa i ochrony zdrowia podczas wykonywania wszystkich czynności na terenie budowy. Za nienależyte wykonanie tych obowiązków będzie ponosił odpowiedzialność odszkodowawczą na zasadzie odpowiedzialności cywilnej.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odpowiada i ponosi wszelkie koszty z tytułu strat materialnych i szkód na osobach, powstałych w związku z wykonywaniem przedmiotu umowy, chyba, że powstanie szkód nastąpiło z wyłącznej winy Zamawiającego, bądź jest skutkiem działania siły wyższej. Wykonawca powinien chronić efekt wykonanych prac, urządzeń i materiałów przeznaczonych do wykonania tych prac przed uszkodzeniem i kradzieżą, a także zapewnić ich utrzymanie od chwili rozpoczęcia realizacji prac do chwili zakończenia realizacji przedmiotu umowy.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odpowiada za szkody i straty w przedmiocie umowy, spowodowane przez Wykonawcę podczas usuwania wad w okresie</w:t>
      </w:r>
      <w:r w:rsidR="00F76A38" w:rsidRPr="002C6E7B">
        <w:rPr>
          <w:rFonts w:ascii="Times New Roman" w:eastAsia="Cambria" w:hAnsi="Times New Roman" w:cs="Times New Roman"/>
          <w:sz w:val="24"/>
          <w:szCs w:val="24"/>
        </w:rPr>
        <w:t xml:space="preserve"> gwarancji oraz rękojmi za wady i po upływie ich okresu, jeżeli wada ujawniła się przed upływem tego okresu.</w:t>
      </w:r>
    </w:p>
    <w:p w:rsidR="00B9427E" w:rsidRPr="002C6E7B" w:rsidRDefault="00B9427E" w:rsidP="00357F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Wykonawcę obciąża ryzyko poniesienia:</w:t>
      </w:r>
    </w:p>
    <w:p w:rsidR="00B9427E" w:rsidRPr="002C6E7B" w:rsidRDefault="00B9427E" w:rsidP="004B544E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kwoty udziałów własnych/franszyz integralnych,</w:t>
      </w:r>
    </w:p>
    <w:p w:rsidR="00B9427E" w:rsidRPr="002C6E7B" w:rsidRDefault="00B9427E" w:rsidP="004B544E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franszyz redukcyjnych,</w:t>
      </w:r>
    </w:p>
    <w:p w:rsidR="00B9427E" w:rsidRPr="002C6E7B" w:rsidRDefault="00B9427E" w:rsidP="004B544E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kosztów naprawienia szkody, nie objętej ochroną ubezpieczeniową, ustalonych (unormowanych) w umowach ubezpieczenia - o których mowa w ust. 1 i 3 - a ograniczających wysokość wypłacanych ewentualnych odszkodowań, związanych z realizacją umowy. </w:t>
      </w:r>
    </w:p>
    <w:p w:rsidR="00B9427E" w:rsidRPr="002C6E7B" w:rsidRDefault="00B9427E" w:rsidP="00BD3508">
      <w:pPr>
        <w:numPr>
          <w:ilvl w:val="0"/>
          <w:numId w:val="14"/>
        </w:numPr>
        <w:tabs>
          <w:tab w:val="num" w:pos="284"/>
        </w:tabs>
        <w:spacing w:after="120" w:line="276" w:lineRule="auto"/>
        <w:ind w:left="284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nie ponosi odpowiedzialności za wynikłe z winy Wykonawcy:</w:t>
      </w:r>
    </w:p>
    <w:p w:rsidR="00B9427E" w:rsidRPr="002C6E7B" w:rsidRDefault="00B9427E" w:rsidP="004B544E">
      <w:pPr>
        <w:numPr>
          <w:ilvl w:val="0"/>
          <w:numId w:val="4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szkody i wypadki na terenie wykonywanych prac,</w:t>
      </w:r>
    </w:p>
    <w:p w:rsidR="00B9427E" w:rsidRPr="002C6E7B" w:rsidRDefault="00B9427E" w:rsidP="004B544E">
      <w:pPr>
        <w:numPr>
          <w:ilvl w:val="0"/>
          <w:numId w:val="4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szkody spowodowane utratą mienia, uszkodzeniem ciała, rozstrojem zdrowia lub śmiercią osób, przy pomocy których Wykonawca realizuje umowę, w czasie wykonywania prac, związanych z realizacją umowy.</w:t>
      </w:r>
    </w:p>
    <w:p w:rsidR="00B9427E" w:rsidRPr="002C6E7B" w:rsidRDefault="00B9427E" w:rsidP="00B942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15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B9427E" w:rsidRPr="002C6E7B" w:rsidRDefault="00B9427E" w:rsidP="004B544E">
      <w:pPr>
        <w:numPr>
          <w:ilvl w:val="3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zapłaci Zamawiającemu karę umowną:</w:t>
      </w:r>
    </w:p>
    <w:p w:rsidR="00B9427E" w:rsidRPr="002C6E7B" w:rsidRDefault="007437E8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 zwłokę</w:t>
      </w:r>
      <w:r w:rsidR="00B9427E" w:rsidRPr="002C6E7B">
        <w:rPr>
          <w:rFonts w:ascii="Times New Roman" w:eastAsia="Cambria" w:hAnsi="Times New Roman" w:cs="Times New Roman"/>
          <w:sz w:val="24"/>
          <w:szCs w:val="24"/>
        </w:rPr>
        <w:t xml:space="preserve"> w terminie realizacji przedmiotu umowy – w wysokości 0,2% wynagrodzenia ryczałtowego brutto Wykonawcy, określonego w § 9 ust. 1 umowy, za każdy dzień </w:t>
      </w:r>
      <w:r w:rsidR="00B9709B" w:rsidRPr="002C6E7B">
        <w:rPr>
          <w:rFonts w:ascii="Times New Roman" w:eastAsia="Cambria" w:hAnsi="Times New Roman" w:cs="Times New Roman"/>
          <w:sz w:val="24"/>
          <w:szCs w:val="24"/>
        </w:rPr>
        <w:t>zwłoki,</w:t>
      </w:r>
    </w:p>
    <w:p w:rsidR="00B9427E" w:rsidRPr="002C6E7B" w:rsidRDefault="007437E8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 zwłokę</w:t>
      </w:r>
      <w:r w:rsidR="00B9427E" w:rsidRPr="002C6E7B">
        <w:rPr>
          <w:rFonts w:ascii="Times New Roman" w:eastAsia="Cambria" w:hAnsi="Times New Roman" w:cs="Times New Roman"/>
          <w:sz w:val="24"/>
          <w:szCs w:val="24"/>
        </w:rPr>
        <w:t xml:space="preserve"> w usunięciu wad stwierdzonych przy odbiorze końcowym lub w okresie gwarancji lub rękojmi za wady – w wysokości 0,2% wynagrodzenia ryczałtowego brutto Wykonawcy, określonego w § 9 ust. 1 umowy, za każdy dzień </w:t>
      </w:r>
      <w:r w:rsidR="00B9709B" w:rsidRPr="002C6E7B">
        <w:rPr>
          <w:rFonts w:ascii="Times New Roman" w:eastAsia="Cambria" w:hAnsi="Times New Roman" w:cs="Times New Roman"/>
          <w:sz w:val="24"/>
          <w:szCs w:val="24"/>
        </w:rPr>
        <w:t>zwłoki</w:t>
      </w:r>
      <w:r w:rsidR="00B9427E" w:rsidRPr="002C6E7B">
        <w:rPr>
          <w:rFonts w:ascii="Times New Roman" w:eastAsia="Cambria" w:hAnsi="Times New Roman" w:cs="Times New Roman"/>
          <w:sz w:val="24"/>
          <w:szCs w:val="24"/>
        </w:rPr>
        <w:t>, liczony od dnia następującego po dniu wyznaczonym na usunięcie wad,</w:t>
      </w:r>
    </w:p>
    <w:p w:rsidR="00B9427E" w:rsidRPr="002C6E7B" w:rsidRDefault="00B9427E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lub odstąpienia od umowy przez Wykonawcę z przyczyn niezależnych od Zamawiającego - w wysokości 10% wynagrodzenia ryczałtowego brutto Wykonawcy, określonego w § 9 ust. 1 umowy,</w:t>
      </w:r>
    </w:p>
    <w:p w:rsidR="00B9427E" w:rsidRPr="002C6E7B" w:rsidRDefault="00B9427E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niewykonania umowy z przyczyn leżących po stronie Wykonawcy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-  w wysokości 10% wynagrodzenia ryczałtowego brutto Wykonawcy, określonego w § 9 ust. 1 umowy</w:t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>,</w:t>
      </w:r>
    </w:p>
    <w:p w:rsidR="00B9427E" w:rsidRPr="002C6E7B" w:rsidRDefault="00B9427E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 nieprzystąpienie przez Wykonawcę w terminie wskazanym przez Zamawiającego do przejęcia terenu prac w wysokości 0,01% wynagrodzenia ryczałtowego brutto, o którym mowa w § 9 u</w:t>
      </w:r>
      <w:r w:rsidR="007437E8" w:rsidRPr="002C6E7B">
        <w:rPr>
          <w:rFonts w:ascii="Times New Roman" w:eastAsia="Cambria" w:hAnsi="Times New Roman" w:cs="Times New Roman"/>
          <w:sz w:val="24"/>
          <w:szCs w:val="24"/>
        </w:rPr>
        <w:t>st. 1, za każdy dzień zwłoki</w:t>
      </w:r>
      <w:r w:rsidRPr="002C6E7B">
        <w:rPr>
          <w:rFonts w:ascii="Times New Roman" w:eastAsia="Cambria" w:hAnsi="Times New Roman" w:cs="Times New Roman"/>
          <w:sz w:val="24"/>
          <w:szCs w:val="24"/>
        </w:rPr>
        <w:t>,</w:t>
      </w:r>
    </w:p>
    <w:p w:rsidR="00B9427E" w:rsidRPr="002C6E7B" w:rsidRDefault="00B9427E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 przypadku nieprzedłożenia dokumentów, o których mowa w § 11 ust. 3 - w wysokości 0,01 % wynagrodzenia ryczałtowego brutto, o którym mowa w § 9 </w:t>
      </w:r>
      <w:r w:rsidR="007437E8" w:rsidRPr="002C6E7B">
        <w:rPr>
          <w:rFonts w:ascii="Times New Roman" w:eastAsia="Cambria" w:hAnsi="Times New Roman" w:cs="Times New Roman"/>
          <w:sz w:val="24"/>
          <w:szCs w:val="24"/>
        </w:rPr>
        <w:t>ust. 1 za każdy dzień zwłoki</w:t>
      </w:r>
      <w:r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E447D" w:rsidRPr="002C6E7B" w:rsidRDefault="006E447D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braku zmiany umowy o podwykonawstwo w zakresie terminu zapłaty w</w:t>
      </w:r>
      <w:r w:rsidR="00357F08" w:rsidRPr="002C6E7B">
        <w:rPr>
          <w:rFonts w:ascii="Times New Roman" w:eastAsia="Cambria" w:hAnsi="Times New Roman" w:cs="Times New Roman"/>
          <w:sz w:val="24"/>
          <w:szCs w:val="24"/>
        </w:rPr>
        <w:t> </w:t>
      </w:r>
      <w:r w:rsidRPr="002C6E7B">
        <w:rPr>
          <w:rFonts w:ascii="Times New Roman" w:eastAsia="Cambria" w:hAnsi="Times New Roman" w:cs="Times New Roman"/>
          <w:sz w:val="24"/>
          <w:szCs w:val="24"/>
        </w:rPr>
        <w:t>wysokości 5% wynagrodzenia ryczałtowego brutto, określonego w § 9 ust</w:t>
      </w:r>
      <w:r w:rsidR="00AE6505" w:rsidRPr="002C6E7B">
        <w:rPr>
          <w:rFonts w:ascii="Times New Roman" w:eastAsia="Cambria" w:hAnsi="Times New Roman" w:cs="Times New Roman"/>
          <w:sz w:val="24"/>
          <w:szCs w:val="24"/>
        </w:rPr>
        <w:t>.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1 umowy</w:t>
      </w:r>
      <w:r w:rsidR="00CC45B2" w:rsidRPr="002C6E7B">
        <w:rPr>
          <w:rFonts w:ascii="Times New Roman" w:eastAsia="Cambria" w:hAnsi="Times New Roman" w:cs="Times New Roman"/>
          <w:sz w:val="24"/>
          <w:szCs w:val="24"/>
        </w:rPr>
        <w:t>,</w:t>
      </w:r>
    </w:p>
    <w:p w:rsidR="00CC45B2" w:rsidRPr="002C6E7B" w:rsidRDefault="00CC45B2" w:rsidP="004B544E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naruszenia obowiązku określonego w § 1 ust. 5 - Wykonawca zapłaci Zamawiającemu karę umowną w wysokości 3 000 zł za każdy stwierdzony przypadek niezatrudnienia na podstawie umowy o pracę</w:t>
      </w:r>
      <w:r w:rsidR="004279FD"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9427E" w:rsidRPr="002C6E7B" w:rsidRDefault="00B9427E" w:rsidP="004B544E">
      <w:pPr>
        <w:numPr>
          <w:ilvl w:val="3"/>
          <w:numId w:val="25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przewidują możliwość dochodzenia odszkodowania uzupełniającego przewyższającego wysokość kar umownych na zasadach ogólnych Kodeksu cywilnego,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aż do pełnego zaspokojenia poniesionej szkody. Odszkodowanie odpowiadać będzie rzeczywistej szkodzie.</w:t>
      </w: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2C6E7B">
        <w:rPr>
          <w:rFonts w:ascii="Times New Roman" w:eastAsia="Calibri" w:hAnsi="Times New Roman" w:cs="Times New Roman"/>
          <w:sz w:val="24"/>
          <w:szCs w:val="24"/>
          <w:lang w:eastAsia="pl-PL"/>
        </w:rPr>
        <w:t>Nie dotyczy natomiast utraconych pożytków.</w:t>
      </w:r>
    </w:p>
    <w:p w:rsidR="00B9427E" w:rsidRPr="002C6E7B" w:rsidRDefault="00B9427E" w:rsidP="004B544E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Zamawiający wezwie Wykonawcę notą obciążeniową do zapłaty kar umownych w terminie 7 dni od daty jej </w:t>
      </w:r>
      <w:r w:rsidR="00F47901" w:rsidRPr="002C6E7B">
        <w:rPr>
          <w:rFonts w:ascii="Times New Roman" w:eastAsia="Cambria" w:hAnsi="Times New Roman" w:cs="Times New Roman"/>
          <w:sz w:val="24"/>
          <w:szCs w:val="24"/>
        </w:rPr>
        <w:t>doręczenia</w:t>
      </w:r>
      <w:r w:rsidRPr="002C6E7B">
        <w:rPr>
          <w:rFonts w:ascii="Times New Roman" w:eastAsia="Cambria" w:hAnsi="Times New Roman" w:cs="Times New Roman"/>
          <w:sz w:val="24"/>
          <w:szCs w:val="24"/>
        </w:rPr>
        <w:t>.  Notę uznaje się za doręczoną Wykonawcy z chwilą przesłania jej elektronicznie na adres Wykonawcy</w:t>
      </w:r>
      <w:r w:rsidR="00AA0D0E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0F4C" w:rsidRPr="002C6E7B">
        <w:rPr>
          <w:rFonts w:ascii="Times New Roman" w:eastAsia="Cambria" w:hAnsi="Times New Roman" w:cs="Times New Roman"/>
          <w:sz w:val="24"/>
          <w:szCs w:val="24"/>
        </w:rPr>
        <w:t xml:space="preserve"> …</w:t>
      </w:r>
      <w:hyperlink r:id="rId9" w:history="1"/>
      <w:r w:rsidR="006178A5" w:rsidRPr="002C6E7B">
        <w:rPr>
          <w:rFonts w:ascii="Times New Roman" w:eastAsia="Cambria" w:hAnsi="Times New Roman" w:cs="Times New Roman"/>
          <w:sz w:val="24"/>
          <w:szCs w:val="24"/>
        </w:rPr>
        <w:t>,</w:t>
      </w:r>
      <w:r w:rsidR="00541EF2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178A5" w:rsidRPr="002C6E7B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formacie pdf.</w:t>
      </w:r>
    </w:p>
    <w:p w:rsidR="00A34055" w:rsidRPr="002C6E7B" w:rsidRDefault="00A34055" w:rsidP="00A34055">
      <w:pPr>
        <w:pStyle w:val="Akapitzlist"/>
        <w:numPr>
          <w:ilvl w:val="0"/>
          <w:numId w:val="45"/>
        </w:numPr>
        <w:autoSpaceDE w:val="0"/>
        <w:autoSpaceDN w:val="0"/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lastRenderedPageBreak/>
        <w:t xml:space="preserve">Po bezskutecznym upływie terminu wskazanego w ust. 3 należności z tytułu kar umownych naliczonych zgodnie z niniejszą umową Zamawiający: </w:t>
      </w:r>
    </w:p>
    <w:p w:rsidR="00A34055" w:rsidRPr="002C6E7B" w:rsidRDefault="00A34055" w:rsidP="00A34055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  <w:lang w:eastAsia="pl-PL"/>
        </w:rPr>
        <w:t xml:space="preserve">pokryje dokonując potrącenia należności naliczonej zgodnie z niniejszą umową, </w:t>
      </w:r>
      <w:r w:rsidRPr="002C6E7B">
        <w:rPr>
          <w:rFonts w:ascii="Times New Roman" w:hAnsi="Times New Roman"/>
          <w:sz w:val="24"/>
          <w:szCs w:val="24"/>
          <w:lang w:eastAsia="pl-PL"/>
        </w:rPr>
        <w:br/>
        <w:t xml:space="preserve">z wynagrodzenia należnego Wykonawcy, na co Wykonawca wyraża zgodę, </w:t>
      </w:r>
    </w:p>
    <w:p w:rsidR="00A34055" w:rsidRPr="002C6E7B" w:rsidRDefault="00A34055" w:rsidP="00A34055">
      <w:pPr>
        <w:spacing w:after="12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lub</w:t>
      </w:r>
    </w:p>
    <w:p w:rsidR="00A34055" w:rsidRPr="002C6E7B" w:rsidRDefault="00A34055" w:rsidP="00A34055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C6E7B">
        <w:rPr>
          <w:rFonts w:ascii="Times New Roman" w:hAnsi="Times New Roman"/>
          <w:sz w:val="24"/>
          <w:szCs w:val="24"/>
          <w:lang w:eastAsia="pl-PL"/>
        </w:rPr>
        <w:t>pokryje z zabezpieczenia należytego wykonania umowy,</w:t>
      </w:r>
    </w:p>
    <w:p w:rsidR="00A34055" w:rsidRPr="002C6E7B" w:rsidRDefault="00A34055" w:rsidP="00A34055">
      <w:pPr>
        <w:spacing w:after="12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lub</w:t>
      </w:r>
    </w:p>
    <w:p w:rsidR="00A34055" w:rsidRPr="002C6E7B" w:rsidRDefault="00A34055" w:rsidP="00A34055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będzie dochodził na zasadach ogólnych przewidzianych w Kodeksie cywilnym,</w:t>
      </w:r>
    </w:p>
    <w:p w:rsidR="00B9427E" w:rsidRPr="002C6E7B" w:rsidRDefault="00B9427E" w:rsidP="004B544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Kary umowne, o których mowa w ust. 1, będą naliczane niezależnie od siebie i są należne bez względu na poniesione szkody przez Zamawiającego.</w:t>
      </w:r>
    </w:p>
    <w:p w:rsidR="00B9427E" w:rsidRPr="002C6E7B" w:rsidRDefault="00B9427E" w:rsidP="004B544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Postanowienia dotyczące kar umownych obowiązują pomimo wygaśnięcia umowy, rozwiązania lub odstąpienia od niej.</w:t>
      </w:r>
    </w:p>
    <w:p w:rsidR="00B9427E" w:rsidRPr="002C6E7B" w:rsidRDefault="00B9427E" w:rsidP="004B544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Naliczenie i zapłata kar umownych, o których </w:t>
      </w:r>
      <w:r w:rsidR="007437E8" w:rsidRPr="002C6E7B">
        <w:rPr>
          <w:rFonts w:ascii="Times New Roman" w:eastAsia="Cambria" w:hAnsi="Times New Roman" w:cs="Times New Roman"/>
          <w:sz w:val="24"/>
          <w:szCs w:val="24"/>
        </w:rPr>
        <w:t>mowa w ust. 1 pkt 1 i 2 oraz 5-</w:t>
      </w:r>
      <w:r w:rsidR="00F47901" w:rsidRPr="002C6E7B">
        <w:rPr>
          <w:rFonts w:ascii="Times New Roman" w:eastAsia="Cambria" w:hAnsi="Times New Roman" w:cs="Times New Roman"/>
          <w:sz w:val="24"/>
          <w:szCs w:val="24"/>
        </w:rPr>
        <w:t>8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nie zwalnia Wykonawcy z należytego wykonania przedmiotu umowy.</w:t>
      </w:r>
    </w:p>
    <w:p w:rsidR="00A65638" w:rsidRPr="002C6E7B" w:rsidRDefault="00803B34" w:rsidP="00A66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16</w:t>
      </w:r>
    </w:p>
    <w:p w:rsidR="00803B34" w:rsidRPr="002C6E7B" w:rsidRDefault="002038D5" w:rsidP="002038D5">
      <w:pPr>
        <w:tabs>
          <w:tab w:val="center" w:pos="4674"/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3B34" w:rsidRPr="002C6E7B">
        <w:rPr>
          <w:rFonts w:ascii="Times New Roman" w:hAnsi="Times New Roman" w:cs="Times New Roman"/>
          <w:b/>
          <w:bCs/>
          <w:sz w:val="24"/>
          <w:szCs w:val="24"/>
        </w:rPr>
        <w:t>Podwykonawc</w:t>
      </w:r>
      <w:r w:rsidR="007F59EA" w:rsidRPr="002C6E7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803B34" w:rsidRPr="002C6E7B" w:rsidRDefault="00F625C5" w:rsidP="00803B34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1. </w:t>
      </w:r>
      <w:r w:rsidR="00803B34" w:rsidRPr="002C6E7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03B34" w:rsidRPr="002C6E7B">
        <w:rPr>
          <w:rFonts w:ascii="Times New Roman" w:eastAsia="Times New Roman" w:hAnsi="Times New Roman" w:cs="Times New Roman"/>
          <w:sz w:val="24"/>
          <w:szCs w:val="24"/>
        </w:rPr>
        <w:t>oświadcza</w:t>
      </w:r>
      <w:r w:rsidR="00803B34" w:rsidRPr="002C6E7B">
        <w:rPr>
          <w:rFonts w:ascii="Times New Roman" w:hAnsi="Times New Roman" w:cs="Times New Roman"/>
          <w:sz w:val="24"/>
          <w:szCs w:val="24"/>
        </w:rPr>
        <w:t>, że przy realizacji niniejszej umowy nie zamierza współpracować z</w:t>
      </w:r>
      <w:r w:rsidR="00490F4C" w:rsidRPr="002C6E7B">
        <w:rPr>
          <w:rFonts w:ascii="Times New Roman" w:hAnsi="Times New Roman" w:cs="Times New Roman"/>
          <w:sz w:val="24"/>
          <w:szCs w:val="24"/>
        </w:rPr>
        <w:t> </w:t>
      </w:r>
      <w:r w:rsidR="00803B34" w:rsidRPr="002C6E7B">
        <w:rPr>
          <w:rFonts w:ascii="Times New Roman" w:hAnsi="Times New Roman" w:cs="Times New Roman"/>
          <w:sz w:val="24"/>
          <w:szCs w:val="24"/>
        </w:rPr>
        <w:t xml:space="preserve">podwykonawcami.  </w:t>
      </w:r>
    </w:p>
    <w:p w:rsidR="00803B34" w:rsidRPr="002C6E7B" w:rsidRDefault="00357F08" w:rsidP="00803B34">
      <w:pPr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E7B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</w:t>
      </w:r>
      <w:r w:rsidR="00803B34" w:rsidRPr="002C6E7B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ub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2C6E7B">
        <w:rPr>
          <w:rFonts w:ascii="Times New Roman" w:hAnsi="Times New Roman"/>
          <w:highlight w:val="lightGray"/>
        </w:rPr>
        <w:t xml:space="preserve">Wykonawca </w:t>
      </w:r>
      <w:r w:rsidRPr="002C6E7B">
        <w:rPr>
          <w:rFonts w:ascii="Times New Roman" w:eastAsia="Times New Roman" w:hAnsi="Times New Roman"/>
          <w:highlight w:val="lightGray"/>
        </w:rPr>
        <w:t>oświadcza</w:t>
      </w:r>
      <w:r w:rsidRPr="002C6E7B">
        <w:rPr>
          <w:rFonts w:ascii="Times New Roman" w:hAnsi="Times New Roman"/>
          <w:highlight w:val="lightGray"/>
        </w:rPr>
        <w:t>, że przy realizacji niniejszej umowy zamierza</w:t>
      </w:r>
      <w:r w:rsidR="002038D5" w:rsidRPr="002C6E7B">
        <w:rPr>
          <w:rFonts w:ascii="Times New Roman" w:hAnsi="Times New Roman"/>
          <w:highlight w:val="lightGray"/>
        </w:rPr>
        <w:t xml:space="preserve"> </w:t>
      </w:r>
      <w:r w:rsidRPr="002C6E7B">
        <w:rPr>
          <w:rFonts w:ascii="Times New Roman" w:hAnsi="Times New Roman"/>
          <w:highlight w:val="lightGray"/>
        </w:rPr>
        <w:t>współpracować z następujący</w:t>
      </w:r>
      <w:r w:rsidR="002038D5" w:rsidRPr="002C6E7B">
        <w:rPr>
          <w:rFonts w:ascii="Times New Roman" w:hAnsi="Times New Roman"/>
          <w:highlight w:val="lightGray"/>
        </w:rPr>
        <w:t>m</w:t>
      </w:r>
      <w:r w:rsidR="004279FD" w:rsidRPr="002C6E7B">
        <w:rPr>
          <w:rFonts w:ascii="Times New Roman" w:hAnsi="Times New Roman"/>
          <w:highlight w:val="lightGray"/>
        </w:rPr>
        <w:t>i</w:t>
      </w:r>
      <w:r w:rsidRPr="002C6E7B">
        <w:rPr>
          <w:rFonts w:ascii="Times New Roman" w:hAnsi="Times New Roman"/>
          <w:highlight w:val="lightGray"/>
        </w:rPr>
        <w:t xml:space="preserve"> podwykonawc</w:t>
      </w:r>
      <w:r w:rsidR="004279FD" w:rsidRPr="002C6E7B">
        <w:rPr>
          <w:rFonts w:ascii="Times New Roman" w:hAnsi="Times New Roman"/>
          <w:highlight w:val="lightGray"/>
        </w:rPr>
        <w:t>ami</w:t>
      </w:r>
      <w:r w:rsidRPr="002C6E7B">
        <w:rPr>
          <w:rFonts w:ascii="Times New Roman" w:hAnsi="Times New Roman"/>
          <w:highlight w:val="lightGray"/>
        </w:rPr>
        <w:t xml:space="preserve"> </w:t>
      </w:r>
      <w:r w:rsidR="00541EF2" w:rsidRPr="002C6E7B">
        <w:rPr>
          <w:rFonts w:ascii="Times New Roman" w:hAnsi="Times New Roman"/>
          <w:highlight w:val="lightGray"/>
        </w:rPr>
        <w:t xml:space="preserve">/ </w:t>
      </w:r>
      <w:r w:rsidR="00490F4C" w:rsidRPr="002C6E7B">
        <w:rPr>
          <w:rFonts w:ascii="Times New Roman" w:hAnsi="Times New Roman"/>
          <w:highlight w:val="lightGray"/>
        </w:rPr>
        <w:t>n</w:t>
      </w:r>
      <w:r w:rsidR="00541EF2" w:rsidRPr="002C6E7B">
        <w:rPr>
          <w:rFonts w:ascii="Times New Roman" w:hAnsi="Times New Roman"/>
          <w:highlight w:val="lightGray"/>
        </w:rPr>
        <w:t>ie dotyczy/</w:t>
      </w:r>
      <w:r w:rsidRPr="002C6E7B">
        <w:rPr>
          <w:rFonts w:ascii="Times New Roman" w:hAnsi="Times New Roman"/>
          <w:highlight w:val="lightGray"/>
        </w:rPr>
        <w:t xml:space="preserve">w zakresie </w:t>
      </w:r>
      <w:r w:rsidR="00541EF2" w:rsidRPr="002C6E7B">
        <w:rPr>
          <w:rFonts w:ascii="Times New Roman" w:hAnsi="Times New Roman"/>
          <w:highlight w:val="lightGray"/>
        </w:rPr>
        <w:t>/</w:t>
      </w:r>
      <w:r w:rsidR="00490F4C" w:rsidRPr="002C6E7B">
        <w:rPr>
          <w:rFonts w:ascii="Times New Roman" w:hAnsi="Times New Roman"/>
          <w:highlight w:val="lightGray"/>
        </w:rPr>
        <w:t>n</w:t>
      </w:r>
      <w:r w:rsidR="00541EF2" w:rsidRPr="002C6E7B">
        <w:rPr>
          <w:rFonts w:ascii="Times New Roman" w:hAnsi="Times New Roman"/>
          <w:highlight w:val="lightGray"/>
        </w:rPr>
        <w:t>ie dotyczy/</w:t>
      </w:r>
      <w:r w:rsidRPr="002C6E7B">
        <w:rPr>
          <w:rFonts w:ascii="Times New Roman" w:eastAsia="Times New Roman" w:hAnsi="Times New Roman"/>
          <w:highlight w:val="lightGray"/>
        </w:rPr>
        <w:t>, dane kontaktowe oraz przedstawicieli, podwykonawców zaangażowanych</w:t>
      </w:r>
      <w:r w:rsidR="00276633" w:rsidRPr="002C6E7B">
        <w:rPr>
          <w:rFonts w:ascii="Times New Roman" w:eastAsia="Times New Roman" w:hAnsi="Times New Roman"/>
          <w:highlight w:val="lightGray"/>
        </w:rPr>
        <w:t>.</w:t>
      </w:r>
      <w:r w:rsidRPr="002C6E7B">
        <w:rPr>
          <w:rFonts w:ascii="Times New Roman" w:eastAsia="Times New Roman" w:hAnsi="Times New Roman"/>
        </w:rPr>
        <w:t xml:space="preserve"> </w:t>
      </w:r>
    </w:p>
    <w:p w:rsidR="00803B34" w:rsidRPr="002C6E7B" w:rsidRDefault="00803B34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9A38B9" w:rsidRPr="002C6E7B">
        <w:rPr>
          <w:rFonts w:ascii="Times New Roman" w:eastAsia="Times New Roman" w:hAnsi="Times New Roman" w:cs="Times New Roman"/>
          <w:sz w:val="24"/>
          <w:szCs w:val="24"/>
        </w:rPr>
        <w:t xml:space="preserve">, podwykonawca lub dalszy podwykonawca </w:t>
      </w:r>
      <w:r w:rsidRPr="002C6E7B">
        <w:rPr>
          <w:rFonts w:ascii="Times New Roman" w:eastAsia="Times New Roman" w:hAnsi="Times New Roman" w:cs="Times New Roman"/>
          <w:sz w:val="24"/>
          <w:szCs w:val="24"/>
        </w:rPr>
        <w:t xml:space="preserve">zamówienia na roboty budowlane </w:t>
      </w:r>
      <w:r w:rsidRPr="002C6E7B">
        <w:rPr>
          <w:rFonts w:ascii="Times New Roman" w:hAnsi="Times New Roman" w:cs="Times New Roman"/>
          <w:sz w:val="24"/>
          <w:szCs w:val="24"/>
        </w:rPr>
        <w:t>zamierzający zawrzeć umowę o podwykonawstwo, której przedmiotem są roboty budowlane, jest obowiązany do przedłożenia Zamawiającemu do akceptacji projekt umowy z określeniem zakresu robót i prac</w:t>
      </w:r>
      <w:r w:rsidR="00117AEF" w:rsidRPr="002C6E7B">
        <w:rPr>
          <w:rFonts w:ascii="Times New Roman" w:hAnsi="Times New Roman" w:cs="Times New Roman"/>
          <w:sz w:val="24"/>
          <w:szCs w:val="24"/>
        </w:rPr>
        <w:t xml:space="preserve"> przy czym podwykonawca i dalszy podwykonawca jest obowiązany dołączyć zgodę Wykonawcy na zawarcie umowy o podwykonawstwo o treści zgodnej z</w:t>
      </w:r>
      <w:r w:rsidR="00490F4C" w:rsidRPr="002C6E7B">
        <w:rPr>
          <w:rFonts w:ascii="Times New Roman" w:hAnsi="Times New Roman" w:cs="Times New Roman"/>
          <w:sz w:val="24"/>
          <w:szCs w:val="24"/>
        </w:rPr>
        <w:t> </w:t>
      </w:r>
      <w:r w:rsidR="00117AEF" w:rsidRPr="002C6E7B">
        <w:rPr>
          <w:rFonts w:ascii="Times New Roman" w:hAnsi="Times New Roman" w:cs="Times New Roman"/>
          <w:sz w:val="24"/>
          <w:szCs w:val="24"/>
        </w:rPr>
        <w:t xml:space="preserve">projektem umowy. </w:t>
      </w:r>
      <w:r w:rsidRPr="002C6E7B">
        <w:rPr>
          <w:rFonts w:ascii="Times New Roman" w:hAnsi="Times New Roman" w:cs="Times New Roman"/>
          <w:sz w:val="24"/>
          <w:szCs w:val="24"/>
        </w:rPr>
        <w:t>Akceptacja ma formę pisemną. Jeżeli Zamawiający w terminie do 14 dni od przedstawienia umowy lub projektu umowy z podwykonawcą nie wniesie pisemnego sprzeciwu lub zastrzeżeń</w:t>
      </w:r>
      <w:r w:rsidR="00AE6505" w:rsidRPr="002C6E7B">
        <w:rPr>
          <w:rFonts w:ascii="Times New Roman" w:hAnsi="Times New Roman" w:cs="Times New Roman"/>
          <w:sz w:val="24"/>
          <w:szCs w:val="24"/>
        </w:rPr>
        <w:t>,</w:t>
      </w:r>
      <w:r w:rsidRPr="002C6E7B">
        <w:rPr>
          <w:rFonts w:ascii="Times New Roman" w:hAnsi="Times New Roman" w:cs="Times New Roman"/>
          <w:sz w:val="24"/>
          <w:szCs w:val="24"/>
        </w:rPr>
        <w:t xml:space="preserve"> uważa się, że Zamawiający wyraził zgodę na zawarcie umowy.</w:t>
      </w:r>
      <w:r w:rsidR="00117AEF" w:rsidRPr="002C6E7B">
        <w:rPr>
          <w:rFonts w:ascii="Times New Roman" w:hAnsi="Times New Roman" w:cs="Times New Roman"/>
          <w:sz w:val="24"/>
          <w:szCs w:val="24"/>
        </w:rPr>
        <w:t xml:space="preserve"> Do zawarcia przez podwykonawcę umowy z dalszym podwykonawcą wymagana jest zgoda Zamawiającego i Wykonawcy.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/>
        </w:rPr>
      </w:pPr>
      <w:r w:rsidRPr="002C6E7B">
        <w:rPr>
          <w:rFonts w:ascii="Times New Roman" w:eastAsia="Times New Roman" w:hAnsi="Times New Roman"/>
        </w:rPr>
        <w:t>Wykonawca zawiadamia Zamawiającego o wszelkich zmianach w odniesieniu do informacji, o których mowa w ust. 1, w trakcie realizacji zamówienia, a także przekazuje wymagane informacje na temat nowych podwykonawców, którym w późniejszym okresie zamierza powierzyć realizację robót budowlanych lub usług.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/>
        </w:rPr>
      </w:pPr>
      <w:r w:rsidRPr="002C6E7B">
        <w:rPr>
          <w:rFonts w:ascii="Times New Roman" w:eastAsia="Times New Roman" w:hAnsi="Times New Roman"/>
        </w:rPr>
        <w:t>Umowa o podwykonawstwo nie może zawierać postanowień kształtujących prawa i obowiązki podwykonawcy</w:t>
      </w:r>
      <w:r w:rsidR="00117AEF" w:rsidRPr="002C6E7B">
        <w:rPr>
          <w:rFonts w:ascii="Times New Roman" w:eastAsia="Times New Roman" w:hAnsi="Times New Roman"/>
        </w:rPr>
        <w:t xml:space="preserve"> lub dalszego podwykonawcy</w:t>
      </w:r>
      <w:r w:rsidRPr="002C6E7B">
        <w:rPr>
          <w:rFonts w:ascii="Times New Roman" w:eastAsia="Times New Roman" w:hAnsi="Times New Roman"/>
        </w:rPr>
        <w:t xml:space="preserve"> w zakresie kar umownych oraz postanowień </w:t>
      </w:r>
      <w:r w:rsidRPr="002C6E7B">
        <w:rPr>
          <w:rFonts w:ascii="Times New Roman" w:eastAsia="Times New Roman" w:hAnsi="Times New Roman"/>
        </w:rPr>
        <w:lastRenderedPageBreak/>
        <w:t xml:space="preserve">dotyczących warunków wypłaty wynagrodzenia, w sposób dla niego mniej korzystny niż prawa i obowiązki </w:t>
      </w:r>
      <w:r w:rsidR="00AE6505" w:rsidRPr="002C6E7B">
        <w:rPr>
          <w:rFonts w:ascii="Times New Roman" w:eastAsia="Times New Roman" w:hAnsi="Times New Roman"/>
        </w:rPr>
        <w:t>W</w:t>
      </w:r>
      <w:r w:rsidRPr="002C6E7B">
        <w:rPr>
          <w:rFonts w:ascii="Times New Roman" w:eastAsia="Times New Roman" w:hAnsi="Times New Roman"/>
        </w:rPr>
        <w:t>ykonawcy, ukształtowane postanowieniami umowy zawartej między Zamawiającym a Wykonawcą</w:t>
      </w:r>
    </w:p>
    <w:p w:rsidR="00117AEF" w:rsidRPr="002C6E7B" w:rsidRDefault="00117AEF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 umowie o podwykonawstwo nie może być dłuższy niż 30 dni od dnia doręczenia Wykonawcy, podwykonawcy lub dalszemu podwykonawcy, faktury lub rachunku, potwierdzających wykonanie zleconej podwykonawcy lub dalszemu podwykonawcy roboty budowlanej.</w:t>
      </w:r>
    </w:p>
    <w:p w:rsidR="00803B34" w:rsidRPr="002C6E7B" w:rsidRDefault="00803B34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Zamawiający w terminie do 14 dni, zgłasza w formie pisemnej zastrzeżenia do projektu umowy o podwykonawstwo</w:t>
      </w:r>
      <w:r w:rsidRPr="002C6E7B">
        <w:rPr>
          <w:rFonts w:ascii="Times New Roman" w:eastAsia="Times New Roman" w:hAnsi="Times New Roman" w:cs="Times New Roman"/>
          <w:sz w:val="24"/>
          <w:szCs w:val="24"/>
        </w:rPr>
        <w:t>, której przedmiotem są roboty budowlane:</w:t>
      </w:r>
    </w:p>
    <w:p w:rsidR="00803B34" w:rsidRPr="002C6E7B" w:rsidRDefault="00803B34" w:rsidP="004B544E">
      <w:pPr>
        <w:numPr>
          <w:ilvl w:val="0"/>
          <w:numId w:val="3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t>niespełniającej wyma</w:t>
      </w:r>
      <w:r w:rsidR="00BC26EF" w:rsidRPr="002C6E7B">
        <w:rPr>
          <w:rFonts w:ascii="Times New Roman" w:eastAsia="Times New Roman" w:hAnsi="Times New Roman" w:cs="Times New Roman"/>
          <w:sz w:val="24"/>
          <w:szCs w:val="24"/>
        </w:rPr>
        <w:t>gań określonych w przedmiarze robót</w:t>
      </w:r>
      <w:r w:rsidRPr="002C6E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B34" w:rsidRPr="002C6E7B" w:rsidRDefault="00803B34" w:rsidP="004B544E">
      <w:pPr>
        <w:numPr>
          <w:ilvl w:val="0"/>
          <w:numId w:val="3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t>gdy przewiduje termin zapłaty wynagrodzenia dłuższy niż 30 dni,</w:t>
      </w:r>
    </w:p>
    <w:p w:rsidR="00117AEF" w:rsidRPr="002C6E7B" w:rsidRDefault="00117AEF" w:rsidP="004B544E">
      <w:pPr>
        <w:numPr>
          <w:ilvl w:val="0"/>
          <w:numId w:val="3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t>gdy zawiera postanowienia kształtujące prawa i obowiązki podwykonawcy lub dalszego podwykonawcy, w zakresie kar umownych oraz postanowień dotyczących warunków wypłaty wynagrodzenia, w sposób dla niego mniej korzystny niż prawa i obowiązki wykonawcy, ukształtowane postanowieniami umowy zawartej między zamawiającym a</w:t>
      </w:r>
      <w:r w:rsidR="00490F4C" w:rsidRPr="002C6E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6E7B">
        <w:rPr>
          <w:rFonts w:ascii="Times New Roman" w:eastAsia="Times New Roman" w:hAnsi="Times New Roman" w:cs="Times New Roman"/>
          <w:sz w:val="24"/>
          <w:szCs w:val="24"/>
        </w:rPr>
        <w:t>wykonawcą,</w:t>
      </w:r>
    </w:p>
    <w:p w:rsidR="00BF7C13" w:rsidRPr="002C6E7B" w:rsidRDefault="00803B34" w:rsidP="004B544E">
      <w:pPr>
        <w:numPr>
          <w:ilvl w:val="0"/>
          <w:numId w:val="3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t xml:space="preserve">jeżeli termin zapłaty wynagrodzenia jest dłuższy niż określony w ust. </w:t>
      </w:r>
      <w:r w:rsidR="004641BF" w:rsidRPr="002C6E7B">
        <w:rPr>
          <w:rFonts w:ascii="Times New Roman" w:eastAsia="Times New Roman" w:hAnsi="Times New Roman" w:cs="Times New Roman"/>
          <w:sz w:val="24"/>
          <w:szCs w:val="24"/>
        </w:rPr>
        <w:t>6 pkt 2</w:t>
      </w:r>
      <w:r w:rsidR="007D0618" w:rsidRPr="002C6E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41BF" w:rsidRPr="002C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E7B">
        <w:rPr>
          <w:rFonts w:ascii="Times New Roman" w:eastAsia="Times New Roman" w:hAnsi="Times New Roman" w:cs="Times New Roman"/>
          <w:sz w:val="24"/>
          <w:szCs w:val="24"/>
        </w:rPr>
        <w:t>Zamawiający informuje o tym Wykonawcę i wzywa go do doprowadzenia do zmiany tej umowy</w:t>
      </w:r>
      <w:r w:rsidR="006C0903" w:rsidRPr="002C6E7B">
        <w:rPr>
          <w:rFonts w:ascii="Times New Roman" w:eastAsia="Times New Roman" w:hAnsi="Times New Roman" w:cs="Times New Roman"/>
          <w:sz w:val="24"/>
          <w:szCs w:val="24"/>
        </w:rPr>
        <w:t>, pod rygorem wystąpienia o zapłatę kary umownej.</w:t>
      </w:r>
    </w:p>
    <w:p w:rsidR="00386C94" w:rsidRPr="002C6E7B" w:rsidRDefault="00386C94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 o</w:t>
      </w:r>
      <w:r w:rsidR="00490F4C" w:rsidRPr="002C6E7B">
        <w:rPr>
          <w:rFonts w:ascii="Times New Roman" w:hAnsi="Times New Roman" w:cs="Times New Roman"/>
          <w:sz w:val="24"/>
          <w:szCs w:val="24"/>
        </w:rPr>
        <w:t> </w:t>
      </w:r>
      <w:r w:rsidRPr="002C6E7B">
        <w:rPr>
          <w:rFonts w:ascii="Times New Roman" w:hAnsi="Times New Roman" w:cs="Times New Roman"/>
          <w:sz w:val="24"/>
          <w:szCs w:val="24"/>
        </w:rPr>
        <w:t>podwykonawstwo, której przedmiotem są roboty budowlane, w terminie wskazanym w ust. 6, uważa się za akceptację projektu umowy przez Zamawiającego.</w:t>
      </w:r>
    </w:p>
    <w:p w:rsidR="002631ED" w:rsidRPr="002C6E7B" w:rsidRDefault="002631ED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Zamawiający zgłasza w formie pisemnej, w terminie 14 dni, od otrzymania projektu umowy z</w:t>
      </w:r>
      <w:r w:rsidR="00490F4C" w:rsidRPr="002C6E7B">
        <w:rPr>
          <w:rFonts w:ascii="Times New Roman" w:hAnsi="Times New Roman" w:cs="Times New Roman"/>
          <w:sz w:val="24"/>
          <w:szCs w:val="24"/>
        </w:rPr>
        <w:t> </w:t>
      </w:r>
      <w:r w:rsidRPr="002C6E7B">
        <w:rPr>
          <w:rFonts w:ascii="Times New Roman" w:hAnsi="Times New Roman" w:cs="Times New Roman"/>
          <w:sz w:val="24"/>
          <w:szCs w:val="24"/>
        </w:rPr>
        <w:t xml:space="preserve">podwykonawcą sprzeciw do umowy o podwykonawstwo, której przedmiotem są roboty budowlane, w przypadkach, o których mowa w ust. 6. Niezgłoszenie sprzeciwu, o którym mowa powyżej uważa się za akceptację umowy przez Zamawiającego.  </w:t>
      </w:r>
    </w:p>
    <w:p w:rsidR="002631ED" w:rsidRPr="002C6E7B" w:rsidRDefault="002631ED" w:rsidP="004B544E">
      <w:pPr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360" w:right="-12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Zlecenie wykonania robót podwykonawcom  nie zmienia zakresu obowiązków umownych (co do przedmiotu umowy) Wykonawcy względem Zamawiającego oraz Zamawiającego względem Wykonawcy (co do zapłaty wynagrodzenia za wykonane roboty objęte przedmiotem umowy).</w:t>
      </w:r>
    </w:p>
    <w:p w:rsidR="002631ED" w:rsidRPr="002C6E7B" w:rsidRDefault="002631ED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Zamawiający nie ponosi solidarnej odpowiedzialności z Wykonawcą za niezgłoszonych podwykonawców lub dalszych podwykonawców, którzy rozpoczęli wykonywanie robót na terenie budowy przed uzyskaniem zgody Zamawiającego, o której mowa w ust. 2.</w:t>
      </w:r>
    </w:p>
    <w:p w:rsidR="002631ED" w:rsidRPr="002C6E7B" w:rsidRDefault="002631ED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Zamawiający wymaga, by rozliczenia Wykonawcy z podwykonawcami i dalszymi podwykonawcami odbywały się miesięcznie, z terminem płatności nie dłuższym niż 30 dni, a ostateczne rozliczenie z podwykonawcą i dalszym podwykonawcą nastąpiło przed końcowym odbiorem.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Zamawiający zastrzega sobie prawo żądania usunięcia z terenu budowy, w terminie 7 dni od zgłoszenia żądania, podwykonawców </w:t>
      </w:r>
      <w:r w:rsidR="002631ED" w:rsidRPr="002C6E7B">
        <w:rPr>
          <w:rFonts w:ascii="Times New Roman" w:hAnsi="Times New Roman"/>
        </w:rPr>
        <w:t>lub dalszych podwykonawców</w:t>
      </w:r>
      <w:r w:rsidRPr="002C6E7B">
        <w:rPr>
          <w:rFonts w:ascii="Times New Roman" w:hAnsi="Times New Roman"/>
        </w:rPr>
        <w:t xml:space="preserve"> albo ich pracowników w przypadku, gdy naruszają oni zasady bezpieczeństwa na placu budowy, </w:t>
      </w:r>
      <w:r w:rsidRPr="002C6E7B">
        <w:rPr>
          <w:rFonts w:ascii="Times New Roman" w:hAnsi="Times New Roman"/>
        </w:rPr>
        <w:lastRenderedPageBreak/>
        <w:t>wykonują roboty bez odpowiedniego nadzoru osób uprawnionych, sprzecznie z umową lub wadliwie.</w:t>
      </w:r>
    </w:p>
    <w:p w:rsidR="002631ED" w:rsidRPr="002C6E7B" w:rsidRDefault="002631ED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Żądanie, o którym mowa w ust. 12</w:t>
      </w:r>
      <w:r w:rsidR="001F0607" w:rsidRPr="002C6E7B">
        <w:rPr>
          <w:rFonts w:ascii="Times New Roman" w:hAnsi="Times New Roman"/>
        </w:rPr>
        <w:t>, Zamawiający</w:t>
      </w:r>
      <w:r w:rsidRPr="002C6E7B">
        <w:rPr>
          <w:rFonts w:ascii="Times New Roman" w:hAnsi="Times New Roman"/>
        </w:rPr>
        <w:t xml:space="preserve"> kieruje w formie pisemnej (wraz z uzasadnieniem) do Wykonawcy oraz podwykonawcy i dalszego podwykonawcy lub pracowników podwykonawcy i dalszego podwykonawcy.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Umowy, o których mowa w ust. 2 muszą być zawarte w formie pisemnej pod rygorem nieważności. </w:t>
      </w:r>
    </w:p>
    <w:p w:rsidR="00B877D2" w:rsidRPr="002C6E7B" w:rsidRDefault="00B877D2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Za działania, uchybienia i zaniechania podwykonawców lub dalszych podwykonawców Wykonawca odpowiada jak za własne.</w:t>
      </w:r>
    </w:p>
    <w:p w:rsidR="00BE14C1" w:rsidRPr="002C6E7B" w:rsidRDefault="00BE14C1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Wykonawca, podwykonawca lub dalszy podwykonawca zamówienia na roboty budowlane przedkłada Zamawiającemu poświadczoną za zgodność z oryginałem kopię zawartej umowy o podwykonawstwo, której przedmiotem są roboty budowlane, w terminie 7 dni od dnia jej zawarcia z wyłączeniem umów o podwykonawstwo o wartości mniejszej niż 0,5% wartości umowy oraz umów o podwykonawstwo, których przedmiot został wskazany przez zamawiającego w dokumentach zamówienia (nie dotyczy umów o podwykonawstwo o</w:t>
      </w:r>
      <w:r w:rsidR="00490F4C" w:rsidRPr="002C6E7B">
        <w:rPr>
          <w:rFonts w:ascii="Times New Roman" w:hAnsi="Times New Roman"/>
        </w:rPr>
        <w:t> </w:t>
      </w:r>
      <w:r w:rsidRPr="002C6E7B">
        <w:rPr>
          <w:rFonts w:ascii="Times New Roman" w:hAnsi="Times New Roman"/>
        </w:rPr>
        <w:t>wartości większej niż 50 000 złotych</w:t>
      </w:r>
      <w:r w:rsidR="00276633" w:rsidRPr="002C6E7B">
        <w:rPr>
          <w:rFonts w:ascii="Times New Roman" w:hAnsi="Times New Roman"/>
        </w:rPr>
        <w:t>)</w:t>
      </w:r>
      <w:r w:rsidRPr="002C6E7B">
        <w:rPr>
          <w:rFonts w:ascii="Times New Roman" w:hAnsi="Times New Roman"/>
        </w:rPr>
        <w:t>.</w:t>
      </w:r>
    </w:p>
    <w:p w:rsidR="00803B34" w:rsidRPr="002C6E7B" w:rsidRDefault="00803B34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eastAsia="Times New Roman" w:hAnsi="Times New Roman"/>
        </w:rPr>
        <w:t xml:space="preserve">Bezpośrednia zapłata obejmuje wyłącznie należne wynagrodzenie, bez odsetek, należnych </w:t>
      </w:r>
      <w:r w:rsidRPr="002C6E7B">
        <w:rPr>
          <w:rFonts w:ascii="Times New Roman" w:hAnsi="Times New Roman"/>
        </w:rPr>
        <w:t>podwykonaw</w:t>
      </w:r>
      <w:r w:rsidR="00BF7C13" w:rsidRPr="002C6E7B">
        <w:rPr>
          <w:rFonts w:ascii="Times New Roman" w:hAnsi="Times New Roman"/>
        </w:rPr>
        <w:t>cy</w:t>
      </w:r>
      <w:r w:rsidRPr="002C6E7B">
        <w:rPr>
          <w:rFonts w:ascii="Times New Roman" w:hAnsi="Times New Roman"/>
        </w:rPr>
        <w:t>. Zamawiający, przed dokonaniem bezpośredniej zapłaty, wzywa Wykonawcę do zgłoszenia, pisemnie, uwag dotyczących zasadności bezpośredniej zapłaty wynagrodzenia podwykonawcy w terminie 7 dni od dnia doręczenia tej informacji.</w:t>
      </w:r>
    </w:p>
    <w:p w:rsidR="00BE14C1" w:rsidRPr="002C6E7B" w:rsidRDefault="00BE14C1" w:rsidP="004B544E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W przypadku zgłoszenia uwag, o których mowa w ust. 17</w:t>
      </w:r>
      <w:r w:rsidR="001F0607" w:rsidRPr="002C6E7B">
        <w:rPr>
          <w:rFonts w:ascii="Times New Roman" w:hAnsi="Times New Roman"/>
        </w:rPr>
        <w:t>,</w:t>
      </w:r>
      <w:r w:rsidRPr="002C6E7B">
        <w:rPr>
          <w:rFonts w:ascii="Times New Roman" w:hAnsi="Times New Roman"/>
        </w:rPr>
        <w:t xml:space="preserve"> w terminie </w:t>
      </w:r>
      <w:r w:rsidR="001F0607" w:rsidRPr="002C6E7B">
        <w:rPr>
          <w:rFonts w:ascii="Times New Roman" w:hAnsi="Times New Roman"/>
        </w:rPr>
        <w:t xml:space="preserve">tam </w:t>
      </w:r>
      <w:r w:rsidR="00A945F1" w:rsidRPr="002C6E7B">
        <w:rPr>
          <w:rFonts w:ascii="Times New Roman" w:hAnsi="Times New Roman"/>
        </w:rPr>
        <w:t>określonym</w:t>
      </w:r>
      <w:r w:rsidRPr="002C6E7B">
        <w:rPr>
          <w:rFonts w:ascii="Times New Roman" w:hAnsi="Times New Roman"/>
        </w:rPr>
        <w:t>, Zamawiający</w:t>
      </w:r>
      <w:r w:rsidRPr="002C6E7B">
        <w:rPr>
          <w:rFonts w:ascii="Times New Roman" w:eastAsia="Times New Roman" w:hAnsi="Times New Roman"/>
        </w:rPr>
        <w:t xml:space="preserve"> może:</w:t>
      </w:r>
    </w:p>
    <w:p w:rsidR="00BE14C1" w:rsidRPr="002C6E7B" w:rsidRDefault="00BE14C1" w:rsidP="004B54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709" w:hanging="34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nie dokonać bezpośredniej zapłaty wynagrodzenia podwykonawcy, jeżeli Wykonawca wykaże niezasadność takiej zapłaty albo </w:t>
      </w:r>
    </w:p>
    <w:p w:rsidR="00BE14C1" w:rsidRPr="002C6E7B" w:rsidRDefault="00BE14C1" w:rsidP="004B54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709" w:hanging="349"/>
        <w:contextualSpacing w:val="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złożyć do depozytu sądowego kwotę potrzebną na pokrycie wynagrodzenia od Wykonawcy, w przypadku istnienia zasadniczej wątpliwości Zamawiającego co do wysokości należnej zapłaty lub podmiotu, któremu płatność się należy, albo</w:t>
      </w:r>
    </w:p>
    <w:p w:rsidR="001F0607" w:rsidRPr="002C6E7B" w:rsidRDefault="00BE14C1" w:rsidP="001F06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</w:rPr>
        <w:t>dokonać bezpośredniej zapłaty wynagrodzenia podwykonawcy, jeżeli podwykonawca wykaże zasadność takiej zapłaty</w:t>
      </w:r>
    </w:p>
    <w:p w:rsidR="001F0607" w:rsidRPr="002C6E7B" w:rsidRDefault="001F0607" w:rsidP="00A945F1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hAnsi="Times New Roman"/>
        </w:rPr>
      </w:pPr>
      <w:r w:rsidRPr="002C6E7B">
        <w:rPr>
          <w:rFonts w:ascii="Times New Roman" w:hAnsi="Times New Roman"/>
          <w:shd w:val="clear" w:color="auto" w:fill="FFFFFF"/>
        </w:rPr>
        <w:t xml:space="preserve">W przypadku powierzenia części zamówienia nowemu podwykonawcy, na którego </w:t>
      </w:r>
      <w:r w:rsidRPr="002C6E7B">
        <w:rPr>
          <w:rFonts w:ascii="Times New Roman" w:hAnsi="Times New Roman"/>
        </w:rPr>
        <w:t>przypadać będzie więcej niż 10% wartości umowy - Wykonawca składa Zamawiającemu oświadczenie, że w stosunku do tego podwykonawcy nie występują okoliczności skutkujące zakazem dalszego wykonywania umowy.</w:t>
      </w:r>
    </w:p>
    <w:p w:rsidR="001F0607" w:rsidRPr="002C6E7B" w:rsidRDefault="001F0607" w:rsidP="00A945F1">
      <w:pPr>
        <w:pStyle w:val="Akapitzlist"/>
        <w:numPr>
          <w:ilvl w:val="0"/>
          <w:numId w:val="33"/>
        </w:numPr>
        <w:tabs>
          <w:tab w:val="left" w:pos="374"/>
        </w:tabs>
        <w:autoSpaceDE w:val="0"/>
        <w:autoSpaceDN w:val="0"/>
        <w:adjustRightInd w:val="0"/>
        <w:spacing w:after="120" w:line="276" w:lineRule="auto"/>
        <w:ind w:left="426" w:right="-11" w:hanging="568"/>
        <w:jc w:val="both"/>
        <w:rPr>
          <w:rFonts w:ascii="Times New Roman" w:eastAsia="Verdana" w:hAnsi="Times New Roman"/>
          <w:bCs/>
          <w:kern w:val="1"/>
          <w:lang w:eastAsia="hi-IN" w:bidi="hi-IN"/>
        </w:rPr>
      </w:pPr>
      <w:r w:rsidRPr="002C6E7B">
        <w:rPr>
          <w:rFonts w:ascii="Times New Roman" w:hAnsi="Times New Roman"/>
        </w:rPr>
        <w:t>W przypadku</w:t>
      </w:r>
      <w:r w:rsidRPr="002C6E7B">
        <w:rPr>
          <w:rFonts w:ascii="Times New Roman" w:hAnsi="Times New Roman"/>
          <w:shd w:val="clear" w:color="auto" w:fill="FFFFFF"/>
        </w:rPr>
        <w:t xml:space="preserve"> występowania okoliczności z </w:t>
      </w:r>
      <w:r w:rsidRPr="002C6E7B">
        <w:rPr>
          <w:rFonts w:ascii="Times New Roman" w:hAnsi="Times New Roman"/>
        </w:rPr>
        <w:t xml:space="preserve">art. 5k </w:t>
      </w:r>
      <w:r w:rsidRPr="002C6E7B">
        <w:rPr>
          <w:rFonts w:ascii="Times New Roman" w:hAnsi="Times New Roman"/>
          <w:shd w:val="clear" w:color="auto" w:fill="FFFFFF"/>
        </w:rPr>
        <w:t>Rozporządzenia (UE) 833/2014 z dn. 31 lipca 2014 r. dot. środków ograniczających w związku z działaniami Rosji destabilizującymi sytuację na Ukrainie (</w:t>
      </w:r>
      <w:r w:rsidRPr="002C6E7B">
        <w:rPr>
          <w:rFonts w:ascii="Times New Roman" w:hAnsi="Times New Roman"/>
        </w:rPr>
        <w:t>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Pr="002C6E7B">
        <w:rPr>
          <w:rFonts w:ascii="Times New Roman" w:eastAsia="Verdana" w:hAnsi="Times New Roman"/>
          <w:bCs/>
          <w:kern w:val="1"/>
          <w:lang w:eastAsia="hi-IN" w:bidi="hi-IN"/>
        </w:rPr>
        <w:t xml:space="preserve"> Zamawiający </w:t>
      </w:r>
      <w:r w:rsidRPr="002C6E7B">
        <w:rPr>
          <w:rFonts w:ascii="Times New Roman" w:hAnsi="Times New Roman"/>
          <w:shd w:val="clear" w:color="auto" w:fill="FFFFFF"/>
        </w:rPr>
        <w:t xml:space="preserve">żąda, aby Wykonawca w terminie 7 dni od dnia złożenia oświadczenia, o którym mowa w ust. 19, zastąpił tego podwykonawcę pod rygorem odstąpienia od umowy. </w:t>
      </w:r>
    </w:p>
    <w:p w:rsidR="00B9427E" w:rsidRPr="002C6E7B" w:rsidRDefault="00A945F1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br w:type="column"/>
      </w:r>
      <w:r w:rsidR="00B9427E" w:rsidRPr="002C6E7B">
        <w:rPr>
          <w:rFonts w:ascii="Times New Roman" w:eastAsia="Cambria" w:hAnsi="Times New Roman" w:cs="Times New Roman"/>
          <w:b/>
          <w:sz w:val="24"/>
          <w:szCs w:val="24"/>
        </w:rPr>
        <w:lastRenderedPageBreak/>
        <w:t>§ 1</w:t>
      </w:r>
      <w:r w:rsidR="00003B0B" w:rsidRPr="002C6E7B">
        <w:rPr>
          <w:rFonts w:ascii="Times New Roman" w:eastAsia="Cambria" w:hAnsi="Times New Roman" w:cs="Times New Roman"/>
          <w:b/>
          <w:sz w:val="24"/>
          <w:szCs w:val="24"/>
        </w:rPr>
        <w:t>7</w:t>
      </w:r>
    </w:p>
    <w:p w:rsidR="00B9427E" w:rsidRPr="002C6E7B" w:rsidRDefault="00B9427E" w:rsidP="00B942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Warunki zmiany umowy</w:t>
      </w:r>
    </w:p>
    <w:p w:rsidR="00B9427E" w:rsidRPr="002C6E7B" w:rsidRDefault="00B9427E" w:rsidP="004B544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Zmiana umowy może nastąpić za zgodą obu Stron i wymaga zachowania formy pisemnej pod rygorem nieważności. </w:t>
      </w:r>
    </w:p>
    <w:p w:rsidR="00B9427E" w:rsidRPr="002C6E7B" w:rsidRDefault="00B9427E" w:rsidP="004B544E">
      <w:pPr>
        <w:numPr>
          <w:ilvl w:val="0"/>
          <w:numId w:val="15"/>
        </w:numPr>
        <w:tabs>
          <w:tab w:val="num" w:pos="568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Zamawiający przewiduje możliwość dokonania</w:t>
      </w:r>
      <w:r w:rsidR="00BF7C13" w:rsidRPr="002C6E7B">
        <w:rPr>
          <w:rFonts w:ascii="Times New Roman" w:eastAsia="Cambria" w:hAnsi="Times New Roman" w:cs="Times New Roman"/>
          <w:sz w:val="24"/>
          <w:szCs w:val="24"/>
        </w:rPr>
        <w:t xml:space="preserve"> z</w:t>
      </w:r>
      <w:r w:rsidRPr="002C6E7B">
        <w:rPr>
          <w:rFonts w:ascii="Times New Roman" w:eastAsia="Cambria" w:hAnsi="Times New Roman" w:cs="Times New Roman"/>
          <w:sz w:val="24"/>
          <w:szCs w:val="24"/>
        </w:rPr>
        <w:t>mian umowy w stosunku do oferty Wykonawcy w przypadku zmiany umownego terminu wykonania przedmiotu umowy, która może nastąpić w sytuacji, gdy:</w:t>
      </w:r>
    </w:p>
    <w:p w:rsidR="00B9427E" w:rsidRPr="002C6E7B" w:rsidRDefault="00B9427E" w:rsidP="004B544E">
      <w:pPr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niedotrzymanie pierwotnego terminu stanowi konsekwencję okoliczności niezależnych od Stron umowy, których nie można było przewidzieć pomimo zachowania należytej staranności Stron, w tym działania siły wyższej, takich jak klęski żywiołowe, które utrudniają lub uniemożliwiają przeprowadzenie prac, objętych przedmiotem umowy. </w:t>
      </w:r>
    </w:p>
    <w:p w:rsidR="00B9427E" w:rsidRPr="002C6E7B" w:rsidRDefault="00B9427E" w:rsidP="004B544E">
      <w:pPr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zaistnieją  okoliczności leżące po stronie Zamawiającego - wstrzymanie prac przez Zamawiającego.</w:t>
      </w:r>
    </w:p>
    <w:p w:rsidR="00B9427E" w:rsidRPr="002C6E7B" w:rsidRDefault="00B9427E" w:rsidP="004B544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wystąpienia okoliczności, o których mowa w ust. 2  termin realizacji umowy może ulec przedłużeniu o czas trwania wskazanych tam okoliczności.</w:t>
      </w:r>
    </w:p>
    <w:p w:rsidR="00B9427E" w:rsidRPr="002C6E7B" w:rsidRDefault="00B9427E" w:rsidP="004B544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Niewykonanie części prac, w rezultacie zmiany umowy, może prowadzić do zmniejszenia wynagrodzenia Wykonawcy. Zapis § 9 ust.</w:t>
      </w:r>
      <w:r w:rsidR="00BF7C13"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D0618" w:rsidRPr="002C6E7B">
        <w:rPr>
          <w:rFonts w:ascii="Times New Roman" w:eastAsia="Cambria" w:hAnsi="Times New Roman" w:cs="Times New Roman"/>
          <w:sz w:val="24"/>
          <w:szCs w:val="24"/>
        </w:rPr>
        <w:t>17</w:t>
      </w:r>
      <w:r w:rsidR="00BF7C13" w:rsidRPr="002C6E7B">
        <w:rPr>
          <w:rFonts w:ascii="Times New Roman" w:eastAsia="Cambria" w:hAnsi="Times New Roman" w:cs="Times New Roman"/>
          <w:sz w:val="24"/>
          <w:szCs w:val="24"/>
        </w:rPr>
        <w:t xml:space="preserve"> s</w:t>
      </w:r>
      <w:r w:rsidRPr="002C6E7B">
        <w:rPr>
          <w:rFonts w:ascii="Times New Roman" w:eastAsia="Cambria" w:hAnsi="Times New Roman" w:cs="Times New Roman"/>
          <w:sz w:val="24"/>
          <w:szCs w:val="24"/>
        </w:rPr>
        <w:t>tosuje się wówczas odpowiednio.</w:t>
      </w:r>
    </w:p>
    <w:p w:rsidR="00B9427E" w:rsidRPr="002C6E7B" w:rsidRDefault="00B9427E" w:rsidP="004B544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Wszystkie postanowienia dotyczące zmiany umowy, stanowią katalog zmian, na które Zamawiający może wyrazić zgodę,  nie stanowią jednocześnie zobowiązania Zamawiającego do wyrażenia takiej zgody.</w:t>
      </w:r>
    </w:p>
    <w:p w:rsidR="001F4342" w:rsidRPr="002C6E7B" w:rsidRDefault="00B9427E" w:rsidP="004B544E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 zmianę nieistotną uważa się zmianę rachunku bankowego Wykonawcy oraz zmianę danych kontaktowych. Zmiana ta nie wymaga zmiany umowy, dla swojego skutku wystarczy niezwłoczne pisemne zawiadomienie drugiej Strony.</w:t>
      </w:r>
    </w:p>
    <w:p w:rsidR="006974DB" w:rsidRPr="002C6E7B" w:rsidRDefault="00B9427E" w:rsidP="00A1128E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1</w:t>
      </w:r>
      <w:r w:rsidR="00003B0B" w:rsidRPr="002C6E7B">
        <w:rPr>
          <w:rFonts w:ascii="Times New Roman" w:eastAsia="Cambria" w:hAnsi="Times New Roman" w:cs="Times New Roman"/>
          <w:b/>
          <w:sz w:val="24"/>
          <w:szCs w:val="24"/>
        </w:rPr>
        <w:t>8</w:t>
      </w:r>
    </w:p>
    <w:p w:rsidR="00B9427E" w:rsidRPr="002C6E7B" w:rsidRDefault="00B9427E" w:rsidP="006974DB">
      <w:pPr>
        <w:autoSpaceDE w:val="0"/>
        <w:autoSpaceDN w:val="0"/>
        <w:adjustRightInd w:val="0"/>
        <w:spacing w:after="240" w:line="240" w:lineRule="auto"/>
        <w:ind w:left="28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B9427E" w:rsidRPr="002C6E7B" w:rsidRDefault="00B9427E" w:rsidP="004B544E">
      <w:pPr>
        <w:numPr>
          <w:ilvl w:val="0"/>
          <w:numId w:val="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dalsze wykonywanie umowy może zagrozić </w:t>
      </w:r>
      <w:r w:rsidR="00292D5D"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podstawowemu </w:t>
      </w:r>
      <w:r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interesowi bezpieczeństwa państwa lub bezpieczeństwu publicznemu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27E" w:rsidRPr="002C6E7B" w:rsidRDefault="00B9427E" w:rsidP="004B544E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2880"/>
        </w:tabs>
        <w:suppressAutoHyphens/>
        <w:spacing w:after="120" w:line="276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Niezależnie od sytuacji wskazanej w ust. 1, </w:t>
      </w:r>
      <w:r w:rsidRPr="002C6E7B">
        <w:rPr>
          <w:rFonts w:ascii="Times New Roman" w:eastAsia="Cambria" w:hAnsi="Times New Roman" w:cs="Times New Roman"/>
          <w:smallCaps/>
          <w:sz w:val="24"/>
          <w:szCs w:val="24"/>
        </w:rPr>
        <w:t>Z</w:t>
      </w:r>
      <w:r w:rsidRPr="002C6E7B">
        <w:rPr>
          <w:rFonts w:ascii="Times New Roman" w:eastAsia="Cambria" w:hAnsi="Times New Roman" w:cs="Times New Roman"/>
          <w:sz w:val="24"/>
          <w:szCs w:val="24"/>
        </w:rPr>
        <w:t>amawiającemu przysługuje prawo odstąpienia od umowy w szczególności w następujących przypadkach:</w:t>
      </w:r>
    </w:p>
    <w:p w:rsidR="00B9427E" w:rsidRPr="002C6E7B" w:rsidRDefault="00B9427E" w:rsidP="004B544E">
      <w:pPr>
        <w:numPr>
          <w:ilvl w:val="0"/>
          <w:numId w:val="17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likwidacji Wykonawcy, zajęcia majątku Wykonawcy przez uprawniony organ w celu zabezpieczenia lub egzekucji majątku Wykonawcy uniemożliwiającego lub znacznie utrudniającego wykonanie umowy. Wykonawca ma obowiązek niezwłocznie, tj. w terminie 24 godzin zawiadomić Zamawiającego o zaistnieniu opisanych zdarzeń,</w:t>
      </w:r>
    </w:p>
    <w:p w:rsidR="00B9427E" w:rsidRPr="002C6E7B" w:rsidRDefault="00B9427E" w:rsidP="004B544E">
      <w:pPr>
        <w:numPr>
          <w:ilvl w:val="0"/>
          <w:numId w:val="17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zaangażowania Wykonawcy przy realizacji umowy w praktyki korupcyjne, stwierdzone prawomocnym wyrokiem, </w:t>
      </w:r>
    </w:p>
    <w:p w:rsidR="00B9427E" w:rsidRPr="002C6E7B" w:rsidRDefault="00B9427E" w:rsidP="004B544E">
      <w:pPr>
        <w:numPr>
          <w:ilvl w:val="0"/>
          <w:numId w:val="17"/>
        </w:numPr>
        <w:spacing w:after="120" w:line="276" w:lineRule="auto"/>
        <w:ind w:left="567" w:right="45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zaprzestania przez Wykonawcę, bez uzyskania zgody Zamawiającego, wykonywania obowiązków wynikających z umowy, o ile przerwa trwała dłużej niż 10 dni, </w:t>
      </w:r>
    </w:p>
    <w:p w:rsidR="00B9427E" w:rsidRPr="002C6E7B" w:rsidRDefault="00B9427E" w:rsidP="004B544E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wykonywania przez Wykonawcę swoich obowiązków w sposób nienależyty i niezgodny z rzeczowym zakresem przedmiotu umowy, pomimo zgłoszenia przez Zamawiającego zastrzeżeń w formie pisemnej oraz bezskutecznego upływu terminu, wyznaczonego przez Zamawiającego w dodatkowym wezwaniu do należytego wykonania umowy przez Wykonawcę,</w:t>
      </w:r>
    </w:p>
    <w:p w:rsidR="00B9427E" w:rsidRPr="002C6E7B" w:rsidRDefault="00B9427E" w:rsidP="004B544E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wykonywania umowy przez Wykonawcę w sposób sprzeczny z jej postanowieniami lub dopuszczenie się przez niego rażącego zaniedbania obowiązków umownych, w szczególności w przypadku, gdy Wykonawca nie przedstawia dowodu ubezpieczenia, wykonuje umowę przy pomocy osób nie posiadających wymaganych prawem uprawnień, nie stosuje się do bieżących zaleceń Zamawiającego w zakresie wykonywania obowiązków, wynikających z umowy,</w:t>
      </w:r>
    </w:p>
    <w:p w:rsidR="00B9427E" w:rsidRPr="002C6E7B" w:rsidRDefault="00B9427E" w:rsidP="004B544E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2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niepodjęcie przez Wykonawcę czynności związanych z realizacją przedmiotu umowy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w terminie określonym w § 7 ust. 1.</w:t>
      </w:r>
    </w:p>
    <w:p w:rsidR="00B9427E" w:rsidRPr="002C6E7B" w:rsidRDefault="00B9427E" w:rsidP="004B544E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Oświadczenie o odstąpieniu od umowy z przyczyn określonych w ust. 2, Zamawiający ma prawo złożyć Wykonawcy w terminie 21 dni roboczych od chwili wystąpienia przyczyny tam określonej.</w:t>
      </w:r>
    </w:p>
    <w:p w:rsidR="003C7AC5" w:rsidRPr="002C6E7B" w:rsidRDefault="00B9427E" w:rsidP="004B544E">
      <w:pPr>
        <w:widowControl w:val="0"/>
        <w:numPr>
          <w:ilvl w:val="0"/>
          <w:numId w:val="16"/>
        </w:numPr>
        <w:tabs>
          <w:tab w:val="clear" w:pos="360"/>
          <w:tab w:val="num" w:pos="284"/>
          <w:tab w:val="left" w:pos="2880"/>
        </w:tabs>
        <w:suppressAutoHyphens/>
        <w:spacing w:after="120" w:line="240" w:lineRule="auto"/>
        <w:ind w:left="284" w:right="45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Odstąpienie od umowy, o którym mowa w ust. 1 i 2</w:t>
      </w:r>
      <w:r w:rsidR="001F0607" w:rsidRPr="002C6E7B">
        <w:rPr>
          <w:rFonts w:ascii="Times New Roman" w:eastAsia="Cambria" w:hAnsi="Times New Roman" w:cs="Times New Roman"/>
          <w:sz w:val="24"/>
          <w:szCs w:val="24"/>
        </w:rPr>
        <w:t>,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powinno nastąpić w formie pisemnego oświadczenia i powinno zawierać uzasadnienie. </w:t>
      </w:r>
    </w:p>
    <w:p w:rsidR="00B9427E" w:rsidRPr="002C6E7B" w:rsidRDefault="00B9427E" w:rsidP="004B544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odstąpienia od umowy:</w:t>
      </w:r>
    </w:p>
    <w:p w:rsidR="00B9427E" w:rsidRPr="002C6E7B" w:rsidRDefault="00B9427E" w:rsidP="004B544E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 terminie 14 dni roboczych od dnia odstąpienia od umowy, Wykonawca przy udziale Zamawiającego sporządzi protokół zaawansowania prac na dzień odstąpienia od umowy, </w:t>
      </w:r>
    </w:p>
    <w:p w:rsidR="00B9427E" w:rsidRPr="002C6E7B" w:rsidRDefault="00B9427E" w:rsidP="004B544E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zabezpieczy przerwane prace w zakresie obustronnie uzgodnionym, na koszt tej Strony, z której winy nastąpiło odstąpienie od umowy, </w:t>
      </w:r>
    </w:p>
    <w:p w:rsidR="00B9427E" w:rsidRPr="002C6E7B" w:rsidRDefault="00B9427E" w:rsidP="004B544E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w terminie 14 dni od dnia odstąpienia od umowy usunie z terenu prac urządzenia zaplecza stanowiące jego własność lub będące w posiadaniu Wykonawcy na koszt Wykonawcy.</w:t>
      </w:r>
    </w:p>
    <w:p w:rsidR="00B9427E" w:rsidRPr="002C6E7B" w:rsidRDefault="00B9427E" w:rsidP="004B544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przypadkach, uregulowanych w ust. 1 i 2 Wykonawcy należy się wynagrodzenie za prace należycie wykonane do dnia odstąpienia od umowy. W tym przypadku Wykonawca może wystawić fakturę tylko w oparciu o dokument wskazany w ust. 5 pkt 1.</w:t>
      </w:r>
    </w:p>
    <w:p w:rsidR="00B9427E" w:rsidRPr="002C6E7B" w:rsidRDefault="00B9427E" w:rsidP="004B544E">
      <w:pPr>
        <w:numPr>
          <w:ilvl w:val="0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każdym przypadku odstąpienia od umowy, Zamawiający nabywa wszelkie prawa określone umową do części przedmiotu umowy, która została odebrana przez Zamawiającego do dnia odstąpienia, i za którą Wykonawca otrzymał należne wynagrodzenie.</w:t>
      </w:r>
    </w:p>
    <w:p w:rsidR="00B9427E" w:rsidRPr="002C6E7B" w:rsidRDefault="00B9427E" w:rsidP="00B9427E">
      <w:pPr>
        <w:spacing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003B0B"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:rsidR="00B9427E" w:rsidRPr="002C6E7B" w:rsidRDefault="00B9427E" w:rsidP="00A66004">
      <w:pPr>
        <w:spacing w:after="120" w:line="276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C6E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Zachowanie poufności </w:t>
      </w:r>
    </w:p>
    <w:p w:rsidR="00B9427E" w:rsidRPr="002C6E7B" w:rsidRDefault="001F0607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iCs/>
          <w:sz w:val="24"/>
          <w:szCs w:val="24"/>
        </w:rPr>
        <w:t>Strony zobowiązują się do zachowania w poufności wszelkich informacji i danych wzajemnie otrzymanych i uzyskanych w związku z wykonaniem zobowiązań wynikających z Umowy.</w:t>
      </w:r>
    </w:p>
    <w:p w:rsidR="00B9427E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1F0607" w:rsidRPr="002C6E7B" w:rsidRDefault="001F0607" w:rsidP="001F060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lastRenderedPageBreak/>
        <w:t>Strony zobowiązują się do przestrzegania przy wykonywaniu umowy wszelkich postanowień zawartych w obowiązujących przepisach prawnych związanych z ochroną tajemnicy skarbowej, informacji niejawnych oraz danych osobowych.</w:t>
      </w:r>
    </w:p>
    <w:p w:rsidR="00B9427E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ponosi odpowiedzialność za zachowanie </w:t>
      </w:r>
      <w:r w:rsidR="001F0607" w:rsidRPr="002C6E7B">
        <w:rPr>
          <w:rFonts w:ascii="Times New Roman" w:eastAsia="Cambria" w:hAnsi="Times New Roman" w:cs="Times New Roman"/>
          <w:sz w:val="24"/>
          <w:szCs w:val="24"/>
        </w:rPr>
        <w:t xml:space="preserve">poufności </w:t>
      </w:r>
      <w:r w:rsidRPr="002C6E7B">
        <w:rPr>
          <w:rFonts w:ascii="Times New Roman" w:eastAsia="Cambria" w:hAnsi="Times New Roman" w:cs="Times New Roman"/>
          <w:sz w:val="24"/>
          <w:szCs w:val="24"/>
        </w:rPr>
        <w:t>przez swoich pracowników, podw</w:t>
      </w:r>
      <w:r w:rsidR="00684F09" w:rsidRPr="002C6E7B">
        <w:rPr>
          <w:rFonts w:ascii="Times New Roman" w:eastAsia="Cambria" w:hAnsi="Times New Roman" w:cs="Times New Roman"/>
          <w:sz w:val="24"/>
          <w:szCs w:val="24"/>
        </w:rPr>
        <w:t>ykonawców i wszelkie inne osoby</w:t>
      </w:r>
      <w:r w:rsidRPr="002C6E7B">
        <w:rPr>
          <w:rFonts w:ascii="Times New Roman" w:eastAsia="Cambria" w:hAnsi="Times New Roman" w:cs="Times New Roman"/>
          <w:sz w:val="24"/>
          <w:szCs w:val="24"/>
        </w:rPr>
        <w:t>, którymi będzie się posługiwać przy wykonaniu umowy.</w:t>
      </w:r>
    </w:p>
    <w:p w:rsidR="00B9427E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zobowiązuje się do przekazania Zamawiającemu w ciągu </w:t>
      </w:r>
      <w:r w:rsidR="001F0607" w:rsidRPr="002C6E7B">
        <w:rPr>
          <w:rFonts w:ascii="Times New Roman" w:eastAsia="Cambria" w:hAnsi="Times New Roman" w:cs="Times New Roman"/>
          <w:sz w:val="24"/>
          <w:szCs w:val="24"/>
        </w:rPr>
        <w:t xml:space="preserve">7 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dni od dnia zawarcia umowy  wykazu pracowników i osób trzecich biorących udział w realizacji umowy po stronie Wykonawcy wraz z oświadczeniem Wykonawcy o ochronie informacji, według wzoru, który określa </w:t>
      </w:r>
      <w:r w:rsidR="007437E8" w:rsidRPr="002C6E7B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972A8B" w:rsidRPr="002C6E7B">
        <w:rPr>
          <w:rFonts w:ascii="Times New Roman" w:eastAsia="Cambria" w:hAnsi="Times New Roman" w:cs="Times New Roman"/>
          <w:sz w:val="24"/>
          <w:szCs w:val="24"/>
        </w:rPr>
        <w:t xml:space="preserve">2 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do umowy. </w:t>
      </w:r>
    </w:p>
    <w:p w:rsidR="00B9427E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Każdorazowa zmiana osób uczestniczących w realizacji przedmiotu umowy w stosunku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do osób wyszczególnionych w wykazie przekazanym wraz z oświadczeniem Wykonawcy,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o którym mowa w ust. 5 lub wskazanych później, wymaga przed przystąpieniem tych osób do realizacji przedmiotu umowy pisemnego powiadomienia o tym Zamawiającego, poprzez przekazanie podpisanego przez Wykonawcę aktualnego wykazu osób uczestniczących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w realizacji przedmiotu umowy ze wskazaniem daty, od której osoby dotychczas nie wymienione przystępują do realizacji zadania. Przekazanie nowego wykazu jest równoznaczne z tym, że każda z osób przystępujących do realizacji przedmiotu umowy zobowiązała się wobec Wykonawcy nie ujawniać żadnych informacji, z którymi zapoznała się podczas wykonywania czynności zleconych do realizacji oraz zapoznała się z treścią zobowiązania co do zachowania poufności informacji. </w:t>
      </w:r>
    </w:p>
    <w:p w:rsidR="00B9427E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 xml:space="preserve">od Zamawiającego, wbrew postanowieniom umowy. Zobowiązanie to wiąże Wykonawcę również po wykonaniu przedmiotu umowy lub jej rozwiązaniu , bez względu na przyczynę </w:t>
      </w:r>
      <w:r w:rsidRPr="002C6E7B">
        <w:rPr>
          <w:rFonts w:ascii="Times New Roman" w:eastAsia="Cambria" w:hAnsi="Times New Roman" w:cs="Times New Roman"/>
          <w:sz w:val="24"/>
          <w:szCs w:val="24"/>
        </w:rPr>
        <w:br/>
        <w:t>i podlega wygaśnięciu według zasad określonych w przepisach dotyczących zabezpieczenia informacji niejawnych i innych tajemnic prawnie chronionych.</w:t>
      </w:r>
    </w:p>
    <w:p w:rsidR="00490F4C" w:rsidRPr="002C6E7B" w:rsidRDefault="00B9427E" w:rsidP="004B544E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zobowiązuje się do odnotowywania i zgłaszania wszelkich zaobserwowanych lub podejrzewanych słabości związanych z bezpieczeństwem informacji w systemach lub usługach.</w:t>
      </w:r>
    </w:p>
    <w:p w:rsidR="007F1AF9" w:rsidRPr="002C6E7B" w:rsidRDefault="007F1AF9" w:rsidP="007F1AF9">
      <w:pPr>
        <w:autoSpaceDE w:val="0"/>
        <w:autoSpaceDN w:val="0"/>
        <w:adjustRightInd w:val="0"/>
        <w:spacing w:after="120" w:line="276" w:lineRule="auto"/>
        <w:ind w:left="4254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20</w:t>
      </w:r>
    </w:p>
    <w:p w:rsidR="007F1AF9" w:rsidRPr="002C6E7B" w:rsidRDefault="007F1AF9" w:rsidP="007F1AF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2" w:name="_Hlk114474003"/>
      <w:r w:rsidRPr="002C6E7B">
        <w:rPr>
          <w:rFonts w:ascii="Times New Roman" w:eastAsia="Cambria" w:hAnsi="Times New Roman" w:cs="Times New Roman"/>
          <w:b/>
          <w:sz w:val="24"/>
          <w:szCs w:val="24"/>
        </w:rPr>
        <w:t>Ochrona danych osobowych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b/>
          <w:bCs/>
          <w:iCs/>
        </w:rPr>
      </w:pPr>
      <w:bookmarkStart w:id="3" w:name="_Hlk114473976"/>
      <w:bookmarkEnd w:id="2"/>
      <w:r w:rsidRPr="002C6E7B">
        <w:rPr>
          <w:rFonts w:ascii="Times New Roman" w:hAnsi="Times New Roman"/>
          <w:iCs/>
        </w:rPr>
        <w:t>W przypadku przetwarzania danych osobowych Wykonawca oraz Zamawiający powinni przestrzegać zasad ochrony danych osobowych zgodnie z przepisami Rozporządzenia Parlamentu Europejskiego i Rady (UE) 2016/679 z dnia 27 kwietnia 2016 r. w sprawie ochrony osób fizycznych w związku z przetwarzaniem danych osobowych i w sprawie swobodnego przepływu takich danych oraz uchylenia dyrektywy 95/46/WE (zwane dalej RODO) oraz innych obowiązujących przepisów prawa.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b/>
          <w:bCs/>
          <w:iCs/>
        </w:rPr>
      </w:pPr>
      <w:r w:rsidRPr="002C6E7B">
        <w:rPr>
          <w:rFonts w:ascii="Times New Roman" w:hAnsi="Times New Roman"/>
          <w:iCs/>
        </w:rPr>
        <w:t>Zamawiający przetwarza dane osobowe osób uczestniczących w realizacji niniejszej umowy  po stronie Wykonawcy w oparciu o art. 6 ust. 1 lit. c  i lit. e RODO.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iCs/>
        </w:rPr>
      </w:pPr>
      <w:r w:rsidRPr="002C6E7B">
        <w:rPr>
          <w:rFonts w:ascii="Times New Roman" w:hAnsi="Times New Roman"/>
          <w:iCs/>
        </w:rPr>
        <w:t>Zamawiający informuje, iż  Administratorem Danych Osobowych osób uczestniczących w realizacji niniejszej umowy  po stronie Wykonawcy jest Dyrektor Izby Administracji Skarbowej we Wrocławiu z siedzibą ul. Powstańców Śl. 24,26, 53-333 Wrocław.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iCs/>
        </w:rPr>
      </w:pPr>
      <w:r w:rsidRPr="002C6E7B">
        <w:rPr>
          <w:rFonts w:ascii="Times New Roman" w:hAnsi="Times New Roman"/>
          <w:iCs/>
          <w:lang w:eastAsia="ko-KR"/>
        </w:rPr>
        <w:lastRenderedPageBreak/>
        <w:t>W celu wykonania umowy, Strony wzajemnie udostępniają sobie dane swoich pracowników i współpracowników zaangażowanych w wykonywanie Umowy w celu umożliwienia utrzymywania bieżącego kontaktu przy wykonywaniu umowy, w tym pełnomocników lub członków organów w celu umożliwienia kontaktu między Stronami jak i weryfikacji umocowania przedstawicieli Stron.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2C6E7B">
        <w:rPr>
          <w:rFonts w:ascii="Times New Roman" w:hAnsi="Times New Roman"/>
          <w:iCs/>
          <w:lang w:eastAsia="ko-KR"/>
        </w:rPr>
        <w:t>Wskutek wzajemnego udostępnienia danych osobowych osób,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7F1AF9" w:rsidRPr="002C6E7B" w:rsidRDefault="007F1AF9" w:rsidP="007F1AF9">
      <w:pPr>
        <w:pStyle w:val="Akapitzlist"/>
        <w:numPr>
          <w:ilvl w:val="3"/>
          <w:numId w:val="47"/>
        </w:numPr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iCs/>
        </w:rPr>
      </w:pPr>
      <w:r w:rsidRPr="002C6E7B">
        <w:rPr>
          <w:rFonts w:ascii="Times New Roman" w:hAnsi="Times New Roman"/>
          <w:iCs/>
        </w:rPr>
        <w:t>Klauzula informacyjna dotycząca przetwarzania danych osobowych ze strony:</w:t>
      </w:r>
    </w:p>
    <w:p w:rsidR="007F1AF9" w:rsidRPr="002C6E7B" w:rsidRDefault="007F1AF9" w:rsidP="007F1AF9">
      <w:pPr>
        <w:pStyle w:val="Akapitzlist"/>
        <w:numPr>
          <w:ilvl w:val="0"/>
          <w:numId w:val="48"/>
        </w:numPr>
        <w:autoSpaceDE w:val="0"/>
        <w:autoSpaceDN w:val="0"/>
        <w:spacing w:after="120"/>
        <w:jc w:val="both"/>
        <w:rPr>
          <w:rStyle w:val="Hipercze"/>
          <w:rFonts w:ascii="Times New Roman" w:eastAsiaTheme="minorHAnsi" w:hAnsi="Times New Roman"/>
          <w:color w:val="auto"/>
          <w:u w:val="none"/>
        </w:rPr>
      </w:pPr>
      <w:r w:rsidRPr="002C6E7B">
        <w:rPr>
          <w:rFonts w:ascii="Times New Roman" w:hAnsi="Times New Roman"/>
          <w:iCs/>
        </w:rPr>
        <w:t xml:space="preserve">Zamawiającego (Klauzula dla Wykonawców) dostępna jest na stronie Biuletynu Informacji Publicznej Izby  Administracji Skarbowej we Wrocławiu </w:t>
      </w:r>
      <w:r w:rsidRPr="002C6E7B">
        <w:rPr>
          <w:rStyle w:val="Hipercze"/>
          <w:rFonts w:ascii="Times New Roman" w:eastAsiaTheme="minorHAnsi" w:hAnsi="Times New Roman"/>
          <w:iCs/>
          <w:color w:val="auto"/>
          <w:u w:val="none"/>
        </w:rPr>
        <w:t>http://www.dolnoslaskie.kas.gov.pl/izba-administracji-skarbowej-we-wroclawiu/organizacja/ochrona-danych-osobowych</w:t>
      </w:r>
    </w:p>
    <w:p w:rsidR="007F1AF9" w:rsidRPr="002C6E7B" w:rsidRDefault="007F1AF9" w:rsidP="007F1AF9">
      <w:pPr>
        <w:pStyle w:val="Akapitzlist"/>
        <w:numPr>
          <w:ilvl w:val="0"/>
          <w:numId w:val="48"/>
        </w:numPr>
        <w:autoSpaceDE w:val="0"/>
        <w:autoSpaceDN w:val="0"/>
        <w:spacing w:after="120"/>
        <w:jc w:val="both"/>
        <w:rPr>
          <w:rStyle w:val="Hipercze"/>
          <w:rFonts w:ascii="Times New Roman" w:eastAsiaTheme="minorHAnsi" w:hAnsi="Times New Roman"/>
          <w:color w:val="auto"/>
          <w:u w:val="none"/>
        </w:rPr>
      </w:pPr>
      <w:r w:rsidRPr="002C6E7B">
        <w:rPr>
          <w:rStyle w:val="Hipercze"/>
          <w:rFonts w:ascii="Times New Roman" w:eastAsiaTheme="minorHAnsi" w:hAnsi="Times New Roman"/>
          <w:color w:val="auto"/>
          <w:u w:val="none"/>
        </w:rPr>
        <w:t>Wykonawcy dostępna jest na stronie ……… / stanowi załącznik nr 6 do umowy.</w:t>
      </w:r>
    </w:p>
    <w:p w:rsidR="007F1AF9" w:rsidRPr="002C6E7B" w:rsidRDefault="007F1AF9" w:rsidP="007F1AF9">
      <w:pPr>
        <w:autoSpaceDE w:val="0"/>
        <w:autoSpaceDN w:val="0"/>
        <w:adjustRightInd w:val="0"/>
        <w:spacing w:after="120" w:line="276" w:lineRule="auto"/>
        <w:ind w:left="4254"/>
        <w:rPr>
          <w:rStyle w:val="Hipercze"/>
          <w:rFonts w:ascii="Times New Roman" w:eastAsia="Cambria" w:hAnsi="Times New Roman" w:cs="Times New Roman"/>
          <w:b/>
          <w:color w:val="auto"/>
          <w:sz w:val="24"/>
          <w:szCs w:val="24"/>
          <w:u w:val="none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§ 21</w:t>
      </w:r>
    </w:p>
    <w:bookmarkEnd w:id="3"/>
    <w:p w:rsidR="00B9427E" w:rsidRPr="002C6E7B" w:rsidRDefault="00B9427E" w:rsidP="00A66004">
      <w:pPr>
        <w:autoSpaceDE w:val="0"/>
        <w:autoSpaceDN w:val="0"/>
        <w:adjustRightInd w:val="0"/>
        <w:spacing w:after="120" w:line="276" w:lineRule="auto"/>
        <w:ind w:hanging="284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Prawem właściwym dla umowy jest prawo polskie. W sprawach nieuregulowanych w umowie zastosowanie mają przepisy prawa polskiego, w szczególności</w:t>
      </w:r>
      <w:r w:rsidR="00B115E2" w:rsidRPr="002C6E7B">
        <w:rPr>
          <w:rFonts w:ascii="Times New Roman" w:eastAsia="Cambria" w:hAnsi="Times New Roman" w:cs="Times New Roman"/>
          <w:sz w:val="24"/>
          <w:szCs w:val="24"/>
        </w:rPr>
        <w:t xml:space="preserve"> Kodeks cywilny oraz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ustawy Prawo budo</w:t>
      </w:r>
      <w:r w:rsidR="00B115E2" w:rsidRPr="002C6E7B">
        <w:rPr>
          <w:rFonts w:ascii="Times New Roman" w:eastAsia="Cambria" w:hAnsi="Times New Roman" w:cs="Times New Roman"/>
          <w:sz w:val="24"/>
          <w:szCs w:val="24"/>
        </w:rPr>
        <w:t>wlane</w:t>
      </w:r>
      <w:r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92D5D" w:rsidRPr="002C6E7B" w:rsidRDefault="00292D5D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Zamawiający </w:t>
      </w:r>
      <w:r w:rsidR="00193F76" w:rsidRPr="002C6E7B">
        <w:rPr>
          <w:rFonts w:ascii="Times New Roman" w:eastAsia="Cambria" w:hAnsi="Times New Roman" w:cs="Times New Roman"/>
          <w:sz w:val="24"/>
          <w:szCs w:val="24"/>
        </w:rPr>
        <w:t>oświadcza, że udzieli W</w:t>
      </w:r>
      <w:r w:rsidRPr="002C6E7B">
        <w:rPr>
          <w:rFonts w:ascii="Times New Roman" w:eastAsia="Cambria" w:hAnsi="Times New Roman" w:cs="Times New Roman"/>
          <w:sz w:val="24"/>
          <w:szCs w:val="24"/>
        </w:rPr>
        <w:t>ykonawcy</w:t>
      </w:r>
      <w:r w:rsidR="00193F76" w:rsidRPr="002C6E7B">
        <w:rPr>
          <w:rFonts w:ascii="Times New Roman" w:eastAsia="Cambria" w:hAnsi="Times New Roman" w:cs="Times New Roman"/>
          <w:sz w:val="24"/>
          <w:szCs w:val="24"/>
        </w:rPr>
        <w:t xml:space="preserve"> na jego żądanie pełnomocnictw niezbędnych do prawidłowej realizacji umowy.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Zmiana danych </w:t>
      </w:r>
      <w:r w:rsidR="00B115E2" w:rsidRPr="002C6E7B">
        <w:rPr>
          <w:rFonts w:ascii="Times New Roman" w:eastAsia="Cambria" w:hAnsi="Times New Roman" w:cs="Times New Roman"/>
          <w:sz w:val="24"/>
          <w:szCs w:val="24"/>
        </w:rPr>
        <w:t>tele</w:t>
      </w:r>
      <w:r w:rsidRPr="002C6E7B">
        <w:rPr>
          <w:rFonts w:ascii="Times New Roman" w:eastAsia="Cambria" w:hAnsi="Times New Roman" w:cs="Times New Roman"/>
          <w:sz w:val="24"/>
          <w:szCs w:val="24"/>
        </w:rPr>
        <w:t>adresowych związanych z działalnością Wykonawcy, które mogą mieć wpływ na realizację umowy winna być dokonywana przez Wykonawcę niezwłocznie i staje się skuteczna po pisemnym zawiadomieniu Zamawiającego.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Koszty wynikające z zaniechania obowiązku, wskazanego w ust. </w:t>
      </w:r>
      <w:r w:rsidR="004E4E7F" w:rsidRPr="002C6E7B">
        <w:rPr>
          <w:rFonts w:ascii="Times New Roman" w:eastAsia="Cambria" w:hAnsi="Times New Roman" w:cs="Times New Roman"/>
          <w:sz w:val="24"/>
          <w:szCs w:val="24"/>
        </w:rPr>
        <w:t>3</w:t>
      </w:r>
      <w:r w:rsidRPr="002C6E7B">
        <w:rPr>
          <w:rFonts w:ascii="Times New Roman" w:eastAsia="Cambria" w:hAnsi="Times New Roman" w:cs="Times New Roman"/>
          <w:sz w:val="24"/>
          <w:szCs w:val="24"/>
        </w:rPr>
        <w:t>, obciążają Wykonawcę.</w:t>
      </w:r>
    </w:p>
    <w:p w:rsidR="00B115E2" w:rsidRPr="002C6E7B" w:rsidRDefault="00B115E2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 przypadku braku zawi</w:t>
      </w:r>
      <w:r w:rsidR="00240446" w:rsidRPr="002C6E7B">
        <w:rPr>
          <w:rFonts w:ascii="Times New Roman" w:eastAsia="Cambria" w:hAnsi="Times New Roman" w:cs="Times New Roman"/>
          <w:sz w:val="24"/>
          <w:szCs w:val="24"/>
        </w:rPr>
        <w:t xml:space="preserve">adomienia o którym mowa w ust </w:t>
      </w:r>
      <w:r w:rsidR="004E4E7F" w:rsidRPr="002C6E7B">
        <w:rPr>
          <w:rFonts w:ascii="Times New Roman" w:eastAsia="Cambria" w:hAnsi="Times New Roman" w:cs="Times New Roman"/>
          <w:sz w:val="24"/>
          <w:szCs w:val="24"/>
        </w:rPr>
        <w:t>3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, wysłanie korespondencji na dotychczasowy adres strony wywiera skutki prawne w postaci doręczenia. 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Wykonawca ma obowiązek niezwłocznego, pisemnego poinformowania Zamawiającego o wszelkich zmianach swojego statusu prawnego, a także o wszczęciu postępowania upadłościowego, likwidacyjnego lub karnego (w przypadku podejrzenia o zaangażowanie się w praktyki korupcyjne w związku z realizacją umowy) oraz wskazania uprawnionego podmiotu, który przejmie prawa i obowiązki Wykonawcy, a także o każdej zmianie adresu swojej siedziby.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Finansowe wierzytelności Wykonawcy, wynikające z umowy nie mogą być przeniesione na rzecz osób trzecich bez pisemnej zgody Zamawiającego.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Wszelkie ewentualne kwestie sporne powstałe na tle wykonania umowy Strony rozstrzygać będą polubownie, w drodze wzajemnych negocjacji. W przypadku braku porozumienia w terminie do 30 dni od dnia podjęcia negocjacji - spory podlegają rozstrzyganiu przez sąd właściwy dla siedziby Zamawiającego.</w:t>
      </w:r>
    </w:p>
    <w:p w:rsidR="00B9427E" w:rsidRPr="002C6E7B" w:rsidRDefault="00B9427E" w:rsidP="004B544E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Wszelkie zmiany i uzupełnienia wymagają zachowania formy pisemnej pod rygorem nieważności.</w:t>
      </w:r>
    </w:p>
    <w:p w:rsidR="00B9427E" w:rsidRPr="002C6E7B" w:rsidRDefault="00B9427E" w:rsidP="004B544E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E7B">
        <w:rPr>
          <w:rFonts w:ascii="Times New Roman" w:eastAsia="Times New Roman" w:hAnsi="Times New Roman" w:cs="Times New Roman"/>
          <w:sz w:val="24"/>
          <w:szCs w:val="24"/>
        </w:rPr>
        <w:lastRenderedPageBreak/>
        <w:t>Umowę niniejszą sporządzono w dwóch jednobrzmiących egzemplarzach, po jednym dla każdej ze Stron.</w:t>
      </w:r>
    </w:p>
    <w:p w:rsidR="00B9427E" w:rsidRPr="002C6E7B" w:rsidRDefault="00B9427E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strike/>
          <w:sz w:val="24"/>
          <w:szCs w:val="24"/>
        </w:rPr>
      </w:pPr>
    </w:p>
    <w:p w:rsidR="00B9427E" w:rsidRPr="002C6E7B" w:rsidRDefault="00B9427E" w:rsidP="00B9427E">
      <w:pPr>
        <w:spacing w:after="120" w:line="240" w:lineRule="auto"/>
        <w:ind w:right="45" w:firstLine="720"/>
        <w:rPr>
          <w:rFonts w:ascii="Times New Roman" w:eastAsia="Cambria" w:hAnsi="Times New Roman" w:cs="Times New Roman"/>
          <w:b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sz w:val="24"/>
          <w:szCs w:val="24"/>
        </w:rPr>
        <w:t>ZAMAWIAJĄCY</w:t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C6E7B">
        <w:rPr>
          <w:rFonts w:ascii="Times New Roman" w:eastAsia="Cambria" w:hAnsi="Times New Roman" w:cs="Times New Roman"/>
          <w:b/>
          <w:sz w:val="24"/>
          <w:szCs w:val="24"/>
        </w:rPr>
        <w:tab/>
        <w:t>WYKONAWCA</w:t>
      </w:r>
    </w:p>
    <w:p w:rsidR="00B9427E" w:rsidRPr="002C6E7B" w:rsidRDefault="00B9427E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sz w:val="24"/>
          <w:szCs w:val="24"/>
        </w:rPr>
      </w:pPr>
    </w:p>
    <w:p w:rsidR="00A7169D" w:rsidRPr="002C6E7B" w:rsidRDefault="00A7169D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sz w:val="24"/>
          <w:szCs w:val="24"/>
        </w:rPr>
      </w:pPr>
    </w:p>
    <w:p w:rsidR="003E1087" w:rsidRPr="002C6E7B" w:rsidRDefault="003E1087" w:rsidP="00B9427E">
      <w:pPr>
        <w:spacing w:after="120" w:line="240" w:lineRule="auto"/>
        <w:ind w:right="45"/>
        <w:rPr>
          <w:rFonts w:ascii="Times New Roman" w:eastAsia="Cambria" w:hAnsi="Times New Roman" w:cs="Times New Roman"/>
          <w:b/>
          <w:sz w:val="24"/>
          <w:szCs w:val="24"/>
        </w:rPr>
      </w:pPr>
    </w:p>
    <w:p w:rsidR="00B9427E" w:rsidRPr="002C6E7B" w:rsidRDefault="001F4342" w:rsidP="00B942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W</w:t>
      </w:r>
      <w:r w:rsidR="00B9427E" w:rsidRPr="002C6E7B">
        <w:rPr>
          <w:rFonts w:ascii="Times New Roman" w:eastAsia="Cambria" w:hAnsi="Times New Roman" w:cs="Times New Roman"/>
          <w:b/>
          <w:bCs/>
          <w:sz w:val="24"/>
          <w:szCs w:val="24"/>
        </w:rPr>
        <w:t>ykaz załączników stanowiących integralną część umowy:</w:t>
      </w:r>
    </w:p>
    <w:p w:rsidR="005C6CD9" w:rsidRPr="002C6E7B" w:rsidRDefault="00B9427E" w:rsidP="004B54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Załącznik </w:t>
      </w:r>
      <w:r w:rsidR="00AF0000" w:rsidRPr="002C6E7B">
        <w:rPr>
          <w:rFonts w:ascii="Times New Roman" w:eastAsia="Cambria" w:hAnsi="Times New Roman" w:cs="Times New Roman"/>
          <w:sz w:val="24"/>
          <w:szCs w:val="24"/>
        </w:rPr>
        <w:t>N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r 1 </w:t>
      </w:r>
      <w:r w:rsidR="00A66004" w:rsidRPr="002C6E7B">
        <w:rPr>
          <w:rFonts w:ascii="Times New Roman" w:eastAsia="Cambria" w:hAnsi="Times New Roman" w:cs="Times New Roman"/>
          <w:sz w:val="24"/>
          <w:szCs w:val="24"/>
        </w:rPr>
        <w:t>– Oferta Wykonawcy.</w:t>
      </w:r>
    </w:p>
    <w:p w:rsidR="007F1AF9" w:rsidRPr="002C6E7B" w:rsidRDefault="007F1AF9" w:rsidP="004B54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>Załącznik Nr 1A – Przedmiar robót.</w:t>
      </w:r>
    </w:p>
    <w:p w:rsidR="00A66004" w:rsidRPr="002C6E7B" w:rsidRDefault="00A66004" w:rsidP="004B54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2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452EC" w:rsidRPr="002C6E7B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2C6E7B">
        <w:rPr>
          <w:rFonts w:ascii="Times New Roman" w:eastAsia="Cambria" w:hAnsi="Times New Roman" w:cs="Times New Roman"/>
          <w:sz w:val="24"/>
          <w:szCs w:val="24"/>
        </w:rPr>
        <w:t>Oświadczenie Wykonawcy o ochronie informacji</w:t>
      </w:r>
      <w:r w:rsidR="006974DB"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1D0CCF" w:rsidRPr="002C6E7B" w:rsidRDefault="00E43CCC" w:rsidP="004B54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8852D0" w:rsidRPr="002C6E7B">
        <w:rPr>
          <w:rFonts w:ascii="Times New Roman" w:eastAsia="Cambria" w:hAnsi="Times New Roman" w:cs="Times New Roman"/>
          <w:sz w:val="24"/>
          <w:szCs w:val="24"/>
        </w:rPr>
        <w:t>3</w:t>
      </w: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2C6E7B">
        <w:rPr>
          <w:rFonts w:ascii="Times New Roman" w:hAnsi="Times New Roman" w:cs="Times New Roman"/>
          <w:sz w:val="24"/>
          <w:szCs w:val="24"/>
        </w:rPr>
        <w:t xml:space="preserve">Wykaz osób zatrudnionych na umowę o </w:t>
      </w:r>
      <w:r w:rsidR="00972A8B" w:rsidRPr="002C6E7B">
        <w:rPr>
          <w:rFonts w:ascii="Times New Roman" w:hAnsi="Times New Roman" w:cs="Times New Roman"/>
          <w:sz w:val="24"/>
          <w:szCs w:val="24"/>
        </w:rPr>
        <w:t>pracę</w:t>
      </w:r>
    </w:p>
    <w:p w:rsidR="00972A8B" w:rsidRPr="002C6E7B" w:rsidRDefault="00972A8B" w:rsidP="004B54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Z</w:t>
      </w:r>
      <w:r w:rsidR="004D0578" w:rsidRPr="002C6E7B">
        <w:rPr>
          <w:rFonts w:ascii="Times New Roman" w:hAnsi="Times New Roman" w:cs="Times New Roman"/>
          <w:sz w:val="24"/>
          <w:szCs w:val="24"/>
        </w:rPr>
        <w:t>ałącznik N</w:t>
      </w:r>
      <w:r w:rsidR="00F81147" w:rsidRPr="002C6E7B">
        <w:rPr>
          <w:rFonts w:ascii="Times New Roman" w:hAnsi="Times New Roman" w:cs="Times New Roman"/>
          <w:sz w:val="24"/>
          <w:szCs w:val="24"/>
        </w:rPr>
        <w:t xml:space="preserve">r 4 </w:t>
      </w:r>
      <w:r w:rsidR="00A34055" w:rsidRPr="002C6E7B">
        <w:rPr>
          <w:rFonts w:ascii="Times New Roman" w:hAnsi="Times New Roman" w:cs="Times New Roman"/>
          <w:sz w:val="24"/>
          <w:szCs w:val="24"/>
        </w:rPr>
        <w:t>-</w:t>
      </w:r>
      <w:r w:rsidR="0096105C" w:rsidRPr="002C6E7B">
        <w:rPr>
          <w:rFonts w:ascii="Times New Roman" w:hAnsi="Times New Roman" w:cs="Times New Roman"/>
          <w:sz w:val="24"/>
          <w:szCs w:val="24"/>
        </w:rPr>
        <w:t xml:space="preserve"> Wykaz osób zatrudnionych przez Podwykonawcę na podstawie umowy o pracę. (</w:t>
      </w:r>
      <w:r w:rsidR="0096105C" w:rsidRPr="002C6E7B">
        <w:rPr>
          <w:rFonts w:ascii="Times New Roman" w:hAnsi="Times New Roman" w:cs="Times New Roman"/>
          <w:i/>
          <w:sz w:val="24"/>
          <w:szCs w:val="24"/>
        </w:rPr>
        <w:t>o ile zostanie zgłoszony, wzór załącznik nr 3</w:t>
      </w:r>
      <w:r w:rsidR="0096105C" w:rsidRPr="002C6E7B">
        <w:rPr>
          <w:rFonts w:ascii="Times New Roman" w:hAnsi="Times New Roman" w:cs="Times New Roman"/>
          <w:sz w:val="24"/>
          <w:szCs w:val="24"/>
        </w:rPr>
        <w:t>)</w:t>
      </w:r>
      <w:r w:rsidRPr="002C6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578" w:rsidRPr="002C6E7B" w:rsidRDefault="004D0578" w:rsidP="00A34055">
      <w:pPr>
        <w:numPr>
          <w:ilvl w:val="0"/>
          <w:numId w:val="19"/>
        </w:numPr>
        <w:tabs>
          <w:tab w:val="clear" w:pos="720"/>
          <w:tab w:val="num" w:pos="226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Załącznik Nr 5 – Oświadczenie Wykonawcy składane na podstawie art. 7 ust. 9 w związku z</w:t>
      </w:r>
      <w:r w:rsidR="00A34055" w:rsidRPr="002C6E7B">
        <w:rPr>
          <w:rFonts w:ascii="Times New Roman" w:hAnsi="Times New Roman" w:cs="Times New Roman"/>
          <w:sz w:val="24"/>
          <w:szCs w:val="24"/>
        </w:rPr>
        <w:t> </w:t>
      </w:r>
      <w:r w:rsidRPr="002C6E7B">
        <w:rPr>
          <w:rFonts w:ascii="Times New Roman" w:hAnsi="Times New Roman" w:cs="Times New Roman"/>
          <w:sz w:val="24"/>
          <w:szCs w:val="24"/>
        </w:rPr>
        <w:t>art. 7 ust. 1 ustawy o szczególnych rozwiązaniach w zakresie przeciwdziałania wspieraniu agresji na Ukrainę oraz służących ochronie bezpieczeństwa narodowego.</w:t>
      </w:r>
    </w:p>
    <w:p w:rsidR="007F1AF9" w:rsidRPr="002C6E7B" w:rsidRDefault="007F1AF9" w:rsidP="007F1A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2C6E7B">
        <w:rPr>
          <w:rFonts w:ascii="Times New Roman" w:eastAsia="Cambria" w:hAnsi="Times New Roman" w:cs="Times New Roman"/>
          <w:sz w:val="24"/>
          <w:szCs w:val="24"/>
        </w:rPr>
        <w:t xml:space="preserve">Załącznik Nr 6 –  </w:t>
      </w:r>
      <w:r w:rsidRPr="002C6E7B">
        <w:rPr>
          <w:rFonts w:ascii="Times New Roman" w:hAnsi="Times New Roman" w:cs="Times New Roman"/>
          <w:iCs/>
          <w:sz w:val="24"/>
          <w:szCs w:val="24"/>
        </w:rPr>
        <w:t>Klauzula informacyjna Wykonawcy</w:t>
      </w:r>
      <w:r w:rsidRPr="002C6E7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912DC" w:rsidRPr="002C6E7B" w:rsidRDefault="001D0CCF" w:rsidP="00575B47">
      <w:pPr>
        <w:spacing w:after="120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br w:type="column"/>
      </w:r>
      <w:r w:rsidRPr="002C6E7B">
        <w:rPr>
          <w:rFonts w:ascii="Times New Roman" w:hAnsi="Times New Roman" w:cs="Times New Roman"/>
          <w:b/>
          <w:sz w:val="24"/>
          <w:szCs w:val="24"/>
        </w:rPr>
        <w:lastRenderedPageBreak/>
        <w:t>Załącznik nr 1 do umowy nr 0201-ILZ.023</w:t>
      </w:r>
      <w:r w:rsidR="00F625C5" w:rsidRPr="002C6E7B">
        <w:rPr>
          <w:rFonts w:ascii="Times New Roman" w:hAnsi="Times New Roman" w:cs="Times New Roman"/>
          <w:b/>
          <w:sz w:val="24"/>
          <w:szCs w:val="24"/>
        </w:rPr>
        <w:t>.  .</w:t>
      </w:r>
      <w:r w:rsidRPr="002C6E7B">
        <w:rPr>
          <w:rFonts w:ascii="Times New Roman" w:hAnsi="Times New Roman" w:cs="Times New Roman"/>
          <w:b/>
          <w:sz w:val="24"/>
          <w:szCs w:val="24"/>
        </w:rPr>
        <w:t xml:space="preserve">2022 z dnia </w:t>
      </w:r>
      <w:r w:rsidR="0076254C" w:rsidRPr="002C6E7B">
        <w:rPr>
          <w:rFonts w:ascii="Times New Roman" w:hAnsi="Times New Roman" w:cs="Times New Roman"/>
          <w:b/>
          <w:sz w:val="24"/>
          <w:szCs w:val="24"/>
        </w:rPr>
        <w:t>……..2022 r.</w:t>
      </w:r>
      <w:r w:rsidRPr="002C6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B47" w:rsidRPr="002C6E7B" w:rsidRDefault="00575B47" w:rsidP="00575B47">
      <w:pPr>
        <w:tabs>
          <w:tab w:val="left" w:pos="5777"/>
        </w:tabs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575B47" w:rsidRPr="002C6E7B" w:rsidRDefault="00575B47" w:rsidP="00575B47">
      <w:pPr>
        <w:tabs>
          <w:tab w:val="left" w:pos="5777"/>
        </w:tabs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575B47" w:rsidRPr="002C6E7B" w:rsidRDefault="00490F4C" w:rsidP="0076254C">
      <w:pPr>
        <w:spacing w:after="12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br w:type="column"/>
      </w:r>
    </w:p>
    <w:p w:rsidR="000B7DAB" w:rsidRPr="002C6E7B" w:rsidRDefault="000B7DAB" w:rsidP="00575B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b/>
          <w:sz w:val="24"/>
          <w:szCs w:val="24"/>
        </w:rPr>
        <w:t>Załącznik nr 2 do umowy nr 0201-ILZ.023</w:t>
      </w:r>
      <w:r w:rsidR="00F625C5" w:rsidRPr="002C6E7B">
        <w:rPr>
          <w:rFonts w:ascii="Times New Roman" w:hAnsi="Times New Roman" w:cs="Times New Roman"/>
          <w:b/>
          <w:sz w:val="24"/>
          <w:szCs w:val="24"/>
        </w:rPr>
        <w:t>.  .</w:t>
      </w:r>
      <w:r w:rsidRPr="002C6E7B">
        <w:rPr>
          <w:rFonts w:ascii="Times New Roman" w:hAnsi="Times New Roman" w:cs="Times New Roman"/>
          <w:b/>
          <w:sz w:val="24"/>
          <w:szCs w:val="24"/>
        </w:rPr>
        <w:t xml:space="preserve">2022 z dnia </w:t>
      </w:r>
      <w:r w:rsidR="0076254C" w:rsidRPr="002C6E7B">
        <w:rPr>
          <w:rFonts w:ascii="Times New Roman" w:hAnsi="Times New Roman" w:cs="Times New Roman"/>
          <w:b/>
          <w:sz w:val="24"/>
          <w:szCs w:val="24"/>
        </w:rPr>
        <w:t>……..2022 r.</w:t>
      </w:r>
    </w:p>
    <w:p w:rsidR="00A66004" w:rsidRPr="002C6E7B" w:rsidRDefault="00A66004" w:rsidP="00A6600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5"/>
        <w:tblW w:w="93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18"/>
      </w:tblGrid>
      <w:tr w:rsidR="002C6E7B" w:rsidRPr="002C6E7B" w:rsidTr="009910DB">
        <w:trPr>
          <w:cantSplit/>
          <w:trHeight w:val="261"/>
        </w:trPr>
        <w:tc>
          <w:tcPr>
            <w:tcW w:w="93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E5E5"/>
          </w:tcPr>
          <w:p w:rsidR="00A66004" w:rsidRPr="002C6E7B" w:rsidRDefault="00A66004" w:rsidP="009910DB">
            <w:pPr>
              <w:pStyle w:val="Nagwek6"/>
              <w:spacing w:before="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Ref270277170"/>
            <w:r w:rsidRPr="002C6E7B">
              <w:rPr>
                <w:rFonts w:ascii="Times New Roman" w:hAnsi="Times New Roman" w:cs="Times New Roman"/>
                <w:color w:val="auto"/>
              </w:rPr>
              <w:t>Oświadczenie Wykonawcy o ochronie informacji</w:t>
            </w:r>
            <w:bookmarkEnd w:id="4"/>
          </w:p>
        </w:tc>
      </w:tr>
    </w:tbl>
    <w:p w:rsidR="00A66004" w:rsidRPr="002C6E7B" w:rsidRDefault="001D0CCF" w:rsidP="00A6600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Wrocław</w:t>
      </w:r>
      <w:r w:rsidR="00A66004" w:rsidRPr="002C6E7B">
        <w:rPr>
          <w:rFonts w:ascii="Times New Roman" w:hAnsi="Times New Roman" w:cs="Times New Roman"/>
          <w:sz w:val="24"/>
          <w:szCs w:val="24"/>
        </w:rPr>
        <w:t>, dnia ……</w:t>
      </w:r>
      <w:r w:rsidR="00575B47" w:rsidRPr="002C6E7B">
        <w:rPr>
          <w:rFonts w:ascii="Times New Roman" w:hAnsi="Times New Roman" w:cs="Times New Roman"/>
          <w:sz w:val="24"/>
          <w:szCs w:val="24"/>
        </w:rPr>
        <w:t>.2022 r.</w:t>
      </w:r>
    </w:p>
    <w:p w:rsidR="00A66004" w:rsidRPr="002C6E7B" w:rsidRDefault="00A66004" w:rsidP="00A660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6004" w:rsidRPr="002C6E7B" w:rsidRDefault="00A66004" w:rsidP="00A66004">
      <w:pPr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W związku z wykonywaniem przez Wykonawcę zobowiązań z tytułu umowy nr </w:t>
      </w:r>
      <w:r w:rsidR="00426F97" w:rsidRPr="002C6E7B">
        <w:rPr>
          <w:rFonts w:ascii="Times New Roman" w:hAnsi="Times New Roman" w:cs="Times New Roman"/>
          <w:sz w:val="24"/>
          <w:szCs w:val="24"/>
        </w:rPr>
        <w:t>0201-ILZ.023</w:t>
      </w:r>
      <w:r w:rsidR="00F625C5" w:rsidRPr="002C6E7B">
        <w:rPr>
          <w:rFonts w:ascii="Times New Roman" w:hAnsi="Times New Roman" w:cs="Times New Roman"/>
          <w:sz w:val="24"/>
          <w:szCs w:val="24"/>
        </w:rPr>
        <w:t>.  .</w:t>
      </w:r>
      <w:r w:rsidR="00426F97" w:rsidRPr="002C6E7B">
        <w:rPr>
          <w:rFonts w:ascii="Times New Roman" w:hAnsi="Times New Roman" w:cs="Times New Roman"/>
          <w:sz w:val="24"/>
          <w:szCs w:val="24"/>
        </w:rPr>
        <w:t>2022</w:t>
      </w:r>
      <w:r w:rsidR="009E39DB" w:rsidRPr="002C6E7B">
        <w:rPr>
          <w:rFonts w:ascii="Times New Roman" w:hAnsi="Times New Roman" w:cs="Times New Roman"/>
          <w:sz w:val="24"/>
          <w:szCs w:val="24"/>
        </w:rPr>
        <w:t xml:space="preserve"> </w:t>
      </w:r>
      <w:r w:rsidR="00BF7C13" w:rsidRPr="002C6E7B">
        <w:rPr>
          <w:rFonts w:ascii="Times New Roman" w:hAnsi="Times New Roman" w:cs="Times New Roman"/>
          <w:sz w:val="24"/>
          <w:szCs w:val="24"/>
        </w:rPr>
        <w:t>A</w:t>
      </w:r>
      <w:r w:rsidRPr="002C6E7B">
        <w:rPr>
          <w:rFonts w:ascii="Times New Roman" w:hAnsi="Times New Roman" w:cs="Times New Roman"/>
          <w:b/>
          <w:sz w:val="24"/>
          <w:szCs w:val="24"/>
        </w:rPr>
        <w:t>dministracji Skarbowej we Wrocławiu</w:t>
      </w:r>
      <w:r w:rsidRPr="002C6E7B">
        <w:rPr>
          <w:rFonts w:ascii="Times New Roman" w:hAnsi="Times New Roman" w:cs="Times New Roman"/>
          <w:sz w:val="24"/>
          <w:szCs w:val="24"/>
        </w:rPr>
        <w:t xml:space="preserve"> zobowiązuje Wykonawcę do:</w:t>
      </w:r>
    </w:p>
    <w:p w:rsidR="00A66004" w:rsidRPr="002C6E7B" w:rsidRDefault="00A66004" w:rsidP="004B544E">
      <w:pPr>
        <w:pStyle w:val="Akapitzlist1"/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Zachowania w ścisłej tajemnicy wszelkich informacji dotyczących danych osobowych, uzyskanych w trakcie wykonywania umowy niezależnie od formy przekazania tych informacji i ich źródła, zarówno w trakcie trwania umowy, jaki i po jej rozwiązaniu.</w:t>
      </w:r>
    </w:p>
    <w:p w:rsidR="00A66004" w:rsidRPr="002C6E7B" w:rsidRDefault="00A66004" w:rsidP="004B544E">
      <w:pPr>
        <w:pStyle w:val="Akapitzlist1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Wykorzystania informacji jedynie w celach określonych ustaleniami umowy oraz wynikających z uregulowań prawnych obowiązujących w Polsce i Unii Europejskiej.</w:t>
      </w:r>
    </w:p>
    <w:p w:rsidR="00A66004" w:rsidRPr="002C6E7B" w:rsidRDefault="00A66004" w:rsidP="004B544E">
      <w:pPr>
        <w:pStyle w:val="Akapitzlist1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we Wrocławiu.</w:t>
      </w:r>
    </w:p>
    <w:p w:rsidR="00A66004" w:rsidRPr="002C6E7B" w:rsidRDefault="00A66004" w:rsidP="004B544E">
      <w:pPr>
        <w:pStyle w:val="Akapitzlist1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Odnotowywania i zgłaszania wszelkich zaobserwowanych lub podejrzewanych słabości związanych z bezpieczeństwem informacji w systemach lub usługach.</w:t>
      </w:r>
    </w:p>
    <w:p w:rsidR="00A66004" w:rsidRPr="002C6E7B" w:rsidRDefault="00A66004" w:rsidP="004B544E">
      <w:pPr>
        <w:pStyle w:val="Akapitzlist1"/>
        <w:numPr>
          <w:ilvl w:val="0"/>
          <w:numId w:val="22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</w:t>
      </w:r>
      <w:r w:rsidR="001D0CCF" w:rsidRPr="002C6E7B">
        <w:rPr>
          <w:rFonts w:ascii="Times New Roman" w:hAnsi="Times New Roman"/>
          <w:sz w:val="24"/>
          <w:szCs w:val="24"/>
        </w:rPr>
        <w:t>0201-ILZ.023</w:t>
      </w:r>
      <w:r w:rsidR="00F625C5" w:rsidRPr="002C6E7B">
        <w:rPr>
          <w:rFonts w:ascii="Times New Roman" w:hAnsi="Times New Roman"/>
          <w:sz w:val="24"/>
          <w:szCs w:val="24"/>
        </w:rPr>
        <w:t>.  .</w:t>
      </w:r>
      <w:r w:rsidR="001D0CCF" w:rsidRPr="002C6E7B">
        <w:rPr>
          <w:rFonts w:ascii="Times New Roman" w:hAnsi="Times New Roman"/>
          <w:sz w:val="24"/>
          <w:szCs w:val="24"/>
        </w:rPr>
        <w:t>2022.</w:t>
      </w:r>
    </w:p>
    <w:p w:rsidR="00A66004" w:rsidRPr="002C6E7B" w:rsidRDefault="00A66004" w:rsidP="004B544E">
      <w:pPr>
        <w:pStyle w:val="Akapitzlist"/>
        <w:numPr>
          <w:ilvl w:val="0"/>
          <w:numId w:val="22"/>
        </w:numPr>
        <w:suppressAutoHyphens/>
        <w:spacing w:after="120"/>
        <w:contextualSpacing w:val="0"/>
        <w:jc w:val="both"/>
        <w:rPr>
          <w:rFonts w:ascii="Times New Roman" w:eastAsia="Times New Roman" w:hAnsi="Times New Roman"/>
        </w:rPr>
      </w:pPr>
      <w:r w:rsidRPr="002C6E7B">
        <w:rPr>
          <w:rFonts w:ascii="Times New Roman" w:hAnsi="Times New Roman"/>
        </w:rPr>
        <w:t>Niekopiowania, niepowielania, ani w jakikolwiek inny sposób nierozpowszechniania jakiejkolwiek części określonych informacji, z wyjątkiem uzasadnionej potrzeby do celów związanych z realizacją umowy nr</w:t>
      </w:r>
      <w:r w:rsidR="00426F97" w:rsidRPr="002C6E7B">
        <w:rPr>
          <w:rFonts w:ascii="Times New Roman" w:hAnsi="Times New Roman"/>
        </w:rPr>
        <w:t xml:space="preserve"> </w:t>
      </w:r>
      <w:r w:rsidR="001D0CCF" w:rsidRPr="002C6E7B">
        <w:rPr>
          <w:rFonts w:ascii="Times New Roman" w:hAnsi="Times New Roman"/>
        </w:rPr>
        <w:t>0201-ILZ.023</w:t>
      </w:r>
      <w:r w:rsidR="00F625C5" w:rsidRPr="002C6E7B">
        <w:rPr>
          <w:rFonts w:ascii="Times New Roman" w:hAnsi="Times New Roman"/>
        </w:rPr>
        <w:t>.  .</w:t>
      </w:r>
      <w:r w:rsidR="001D0CCF" w:rsidRPr="002C6E7B">
        <w:rPr>
          <w:rFonts w:ascii="Times New Roman" w:hAnsi="Times New Roman"/>
        </w:rPr>
        <w:t>2022</w:t>
      </w:r>
      <w:r w:rsidRPr="002C6E7B">
        <w:rPr>
          <w:rFonts w:ascii="Times New Roman" w:hAnsi="Times New Roman"/>
        </w:rPr>
        <w:t xml:space="preserve">, po uprzednim uzyskaniu pisemnej zgody od </w:t>
      </w:r>
      <w:r w:rsidRPr="002C6E7B">
        <w:rPr>
          <w:rFonts w:ascii="Times New Roman" w:eastAsia="Times New Roman" w:hAnsi="Times New Roman"/>
        </w:rPr>
        <w:t>Izby Administracji Skarbowej we Wrocławiu.</w:t>
      </w:r>
    </w:p>
    <w:p w:rsidR="00A66004" w:rsidRPr="002C6E7B" w:rsidRDefault="00A66004" w:rsidP="00A66004">
      <w:pPr>
        <w:pStyle w:val="Akapitzlist1"/>
        <w:autoSpaceDE w:val="0"/>
        <w:spacing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A66004" w:rsidRPr="002C6E7B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Stwierdzam własnoręcznym podpisem, że znane są mi moje obowiązki w zakresie ochrony informacji, wynikające z niżej wymienionych przepisów:</w:t>
      </w:r>
    </w:p>
    <w:p w:rsidR="00A66004" w:rsidRPr="002C6E7B" w:rsidRDefault="00A66004" w:rsidP="004B544E">
      <w:pPr>
        <w:pStyle w:val="Akapitzlist1"/>
        <w:widowControl w:val="0"/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A66004" w:rsidRPr="002C6E7B" w:rsidRDefault="00A66004" w:rsidP="004B544E">
      <w:pPr>
        <w:pStyle w:val="Akapitzlist1"/>
        <w:widowControl w:val="0"/>
        <w:numPr>
          <w:ilvl w:val="0"/>
          <w:numId w:val="2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 xml:space="preserve">Ustawy z dnia 10 maja 2018 r. </w:t>
      </w:r>
      <w:r w:rsidRPr="002C6E7B">
        <w:rPr>
          <w:rFonts w:ascii="Times New Roman" w:hAnsi="Times New Roman"/>
          <w:b/>
          <w:sz w:val="24"/>
          <w:szCs w:val="24"/>
        </w:rPr>
        <w:t xml:space="preserve">o ochronie danych osobowych </w:t>
      </w:r>
      <w:r w:rsidRPr="002C6E7B">
        <w:rPr>
          <w:rFonts w:ascii="Times New Roman" w:hAnsi="Times New Roman"/>
          <w:sz w:val="24"/>
          <w:szCs w:val="24"/>
        </w:rPr>
        <w:t>(</w:t>
      </w:r>
      <w:r w:rsidR="007B10C1" w:rsidRPr="002C6E7B">
        <w:rPr>
          <w:rFonts w:ascii="Times New Roman" w:hAnsi="Times New Roman"/>
          <w:sz w:val="24"/>
          <w:szCs w:val="24"/>
        </w:rPr>
        <w:t>j.</w:t>
      </w:r>
      <w:r w:rsidRPr="002C6E7B">
        <w:rPr>
          <w:rFonts w:ascii="Times New Roman" w:hAnsi="Times New Roman"/>
          <w:sz w:val="24"/>
          <w:szCs w:val="24"/>
        </w:rPr>
        <w:t>t. Dz. U. z 2019 r., poz. 1781</w:t>
      </w:r>
      <w:r w:rsidR="00F47C9C" w:rsidRPr="002C6E7B">
        <w:t xml:space="preserve"> ze zm.</w:t>
      </w:r>
      <w:r w:rsidRPr="002C6E7B">
        <w:rPr>
          <w:rFonts w:ascii="Times New Roman" w:hAnsi="Times New Roman"/>
          <w:sz w:val="24"/>
          <w:szCs w:val="24"/>
        </w:rPr>
        <w:t>),</w:t>
      </w:r>
    </w:p>
    <w:p w:rsidR="00A66004" w:rsidRPr="002C6E7B" w:rsidRDefault="00A66004" w:rsidP="004B544E">
      <w:pPr>
        <w:pStyle w:val="Akapitzlist1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 xml:space="preserve">Ustawy z dnia 5 sierpnia 2010 r. </w:t>
      </w:r>
      <w:r w:rsidRPr="002C6E7B">
        <w:rPr>
          <w:rFonts w:ascii="Times New Roman" w:hAnsi="Times New Roman"/>
          <w:b/>
          <w:bCs/>
          <w:sz w:val="24"/>
          <w:szCs w:val="24"/>
        </w:rPr>
        <w:t xml:space="preserve">o ochronie informacji niejawnych </w:t>
      </w:r>
      <w:r w:rsidRPr="002C6E7B">
        <w:rPr>
          <w:rFonts w:ascii="Times New Roman" w:hAnsi="Times New Roman"/>
          <w:sz w:val="24"/>
          <w:szCs w:val="24"/>
        </w:rPr>
        <w:t xml:space="preserve">(j. </w:t>
      </w:r>
      <w:r w:rsidR="007B10C1" w:rsidRPr="002C6E7B">
        <w:rPr>
          <w:rFonts w:ascii="Times New Roman" w:hAnsi="Times New Roman"/>
          <w:sz w:val="24"/>
          <w:szCs w:val="24"/>
        </w:rPr>
        <w:t>t.</w:t>
      </w:r>
      <w:r w:rsidRPr="002C6E7B">
        <w:rPr>
          <w:rFonts w:ascii="Times New Roman" w:hAnsi="Times New Roman"/>
          <w:sz w:val="24"/>
          <w:szCs w:val="24"/>
        </w:rPr>
        <w:t xml:space="preserve"> Dz. U. z 2019 r. poz. 742</w:t>
      </w:r>
      <w:r w:rsidR="00F47C9C" w:rsidRPr="002C6E7B">
        <w:t xml:space="preserve"> ze zm.</w:t>
      </w:r>
      <w:r w:rsidRPr="002C6E7B">
        <w:rPr>
          <w:rFonts w:ascii="Times New Roman" w:hAnsi="Times New Roman"/>
          <w:sz w:val="24"/>
          <w:szCs w:val="24"/>
        </w:rPr>
        <w:t>),</w:t>
      </w:r>
    </w:p>
    <w:p w:rsidR="00A66004" w:rsidRPr="002C6E7B" w:rsidRDefault="00A66004" w:rsidP="004B544E">
      <w:pPr>
        <w:pStyle w:val="Akapitzlist1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 xml:space="preserve">Ustawy z dnia 29 sierpnia 1997 r. </w:t>
      </w:r>
      <w:r w:rsidRPr="002C6E7B">
        <w:rPr>
          <w:rFonts w:ascii="Times New Roman" w:hAnsi="Times New Roman"/>
          <w:b/>
          <w:bCs/>
          <w:sz w:val="24"/>
          <w:szCs w:val="24"/>
        </w:rPr>
        <w:t>Ordynacja podatkowa</w:t>
      </w:r>
      <w:r w:rsidRPr="002C6E7B">
        <w:rPr>
          <w:rFonts w:ascii="Times New Roman" w:hAnsi="Times New Roman"/>
          <w:sz w:val="24"/>
          <w:szCs w:val="24"/>
        </w:rPr>
        <w:t xml:space="preserve"> (</w:t>
      </w:r>
      <w:r w:rsidR="007B10C1" w:rsidRPr="002C6E7B">
        <w:rPr>
          <w:rFonts w:ascii="Times New Roman" w:hAnsi="Times New Roman"/>
          <w:sz w:val="24"/>
          <w:szCs w:val="24"/>
        </w:rPr>
        <w:t xml:space="preserve">j.t. </w:t>
      </w:r>
      <w:r w:rsidRPr="002C6E7B">
        <w:rPr>
          <w:rFonts w:ascii="Times New Roman" w:hAnsi="Times New Roman"/>
          <w:sz w:val="24"/>
          <w:szCs w:val="24"/>
        </w:rPr>
        <w:t>Dz.U. z 202</w:t>
      </w:r>
      <w:r w:rsidR="005514F1" w:rsidRPr="002C6E7B">
        <w:rPr>
          <w:rFonts w:ascii="Times New Roman" w:hAnsi="Times New Roman"/>
          <w:sz w:val="24"/>
          <w:szCs w:val="24"/>
        </w:rPr>
        <w:t>1</w:t>
      </w:r>
      <w:r w:rsidRPr="002C6E7B">
        <w:rPr>
          <w:rFonts w:ascii="Times New Roman" w:hAnsi="Times New Roman"/>
          <w:sz w:val="24"/>
          <w:szCs w:val="24"/>
        </w:rPr>
        <w:t xml:space="preserve"> r. poz. 1</w:t>
      </w:r>
      <w:r w:rsidR="005514F1" w:rsidRPr="002C6E7B">
        <w:rPr>
          <w:rFonts w:ascii="Times New Roman" w:hAnsi="Times New Roman"/>
          <w:sz w:val="24"/>
          <w:szCs w:val="24"/>
        </w:rPr>
        <w:t>540</w:t>
      </w:r>
      <w:r w:rsidR="00F47C9C" w:rsidRPr="002C6E7B">
        <w:t xml:space="preserve"> ze zm.</w:t>
      </w:r>
      <w:r w:rsidRPr="002C6E7B">
        <w:rPr>
          <w:rFonts w:ascii="Times New Roman" w:hAnsi="Times New Roman"/>
          <w:sz w:val="24"/>
          <w:szCs w:val="24"/>
        </w:rPr>
        <w:t>).</w:t>
      </w:r>
    </w:p>
    <w:p w:rsidR="00A66004" w:rsidRPr="002C6E7B" w:rsidRDefault="00A66004" w:rsidP="00A66004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6004" w:rsidRPr="002C6E7B" w:rsidRDefault="00A66004" w:rsidP="00A66004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2C6E7B">
        <w:rPr>
          <w:rFonts w:ascii="Times New Roman" w:hAnsi="Times New Roman"/>
          <w:sz w:val="24"/>
          <w:szCs w:val="24"/>
        </w:rPr>
        <w:lastRenderedPageBreak/>
        <w:t>ubiegania się o udzielenie zamówienia publicznego oraz realizacji umowy w niniejszym postępowaniu.</w:t>
      </w:r>
    </w:p>
    <w:p w:rsidR="00A66004" w:rsidRPr="002C6E7B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A66004" w:rsidRPr="002C6E7B" w:rsidRDefault="00A66004" w:rsidP="00A66004">
      <w:pPr>
        <w:pStyle w:val="Akapitzlist1"/>
        <w:autoSpaceDE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6E7B">
        <w:rPr>
          <w:rFonts w:ascii="Times New Roman" w:hAnsi="Times New Roman"/>
          <w:sz w:val="24"/>
          <w:szCs w:val="24"/>
        </w:rPr>
        <w:t xml:space="preserve">Każda z osób uczestniczących w realizacji przedmiotu umowy zobowiązała się wobec Wykonawcy nie ujawniać żadnych informacji, z którymi zapozna się podczas wykonywania czynności zleconych do realizacji oraz zapoznała się z treścią zobowiązania co do zachowania poufności informacji. </w:t>
      </w:r>
    </w:p>
    <w:p w:rsidR="00A66004" w:rsidRPr="002C6E7B" w:rsidRDefault="00A66004" w:rsidP="00A66004">
      <w:pPr>
        <w:spacing w:after="120"/>
        <w:rPr>
          <w:rFonts w:ascii="Times New Roman" w:eastAsia="Arial" w:hAnsi="Times New Roman" w:cs="Times New Roman"/>
          <w:sz w:val="24"/>
          <w:szCs w:val="24"/>
        </w:rPr>
      </w:pPr>
    </w:p>
    <w:p w:rsidR="00A66004" w:rsidRPr="002C6E7B" w:rsidRDefault="00A66004" w:rsidP="00A66004">
      <w:pPr>
        <w:spacing w:after="12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66004" w:rsidRPr="002C6E7B" w:rsidRDefault="00A66004" w:rsidP="00A6600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Pr="002C6E7B">
        <w:rPr>
          <w:rFonts w:ascii="Times New Roman" w:hAnsi="Times New Roman" w:cs="Times New Roman"/>
          <w:sz w:val="24"/>
          <w:szCs w:val="24"/>
        </w:rPr>
        <w:t>..</w:t>
      </w:r>
    </w:p>
    <w:p w:rsidR="00A66004" w:rsidRPr="002C6E7B" w:rsidRDefault="00A66004" w:rsidP="00A66004">
      <w:pPr>
        <w:spacing w:after="120"/>
        <w:ind w:left="4962" w:right="9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6E7B">
        <w:rPr>
          <w:rFonts w:ascii="Times New Roman" w:hAnsi="Times New Roman" w:cs="Times New Roman"/>
          <w:i/>
          <w:iCs/>
          <w:sz w:val="24"/>
          <w:szCs w:val="24"/>
        </w:rPr>
        <w:t xml:space="preserve">(podpis i pieczęć imienna </w:t>
      </w:r>
      <w:r w:rsidR="00BC26EF" w:rsidRPr="002C6E7B">
        <w:rPr>
          <w:rFonts w:ascii="Times New Roman" w:hAnsi="Times New Roman" w:cs="Times New Roman"/>
          <w:i/>
          <w:iCs/>
          <w:sz w:val="24"/>
          <w:szCs w:val="24"/>
        </w:rPr>
        <w:t>Wykonawcy</w:t>
      </w:r>
    </w:p>
    <w:p w:rsidR="00A66004" w:rsidRPr="002C6E7B" w:rsidRDefault="00A66004" w:rsidP="00A66004">
      <w:pPr>
        <w:spacing w:after="120"/>
        <w:ind w:left="4962" w:right="9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6E7B">
        <w:rPr>
          <w:rFonts w:ascii="Times New Roman" w:hAnsi="Times New Roman" w:cs="Times New Roman"/>
          <w:i/>
          <w:iCs/>
          <w:sz w:val="24"/>
          <w:szCs w:val="24"/>
        </w:rPr>
        <w:t xml:space="preserve">lub osoby upoważnionej przez </w:t>
      </w:r>
      <w:r w:rsidR="00BC26EF" w:rsidRPr="002C6E7B">
        <w:rPr>
          <w:rFonts w:ascii="Times New Roman" w:hAnsi="Times New Roman" w:cs="Times New Roman"/>
          <w:i/>
          <w:iCs/>
          <w:sz w:val="24"/>
          <w:szCs w:val="24"/>
        </w:rPr>
        <w:t>Wykonawcę</w:t>
      </w:r>
      <w:r w:rsidRPr="002C6E7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852D0" w:rsidRPr="002C6E7B" w:rsidRDefault="00490F4C" w:rsidP="008852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eastAsiaTheme="majorEastAsia" w:hAnsi="Times New Roman" w:cs="Times New Roman"/>
          <w:i/>
          <w:iCs/>
          <w:sz w:val="24"/>
          <w:szCs w:val="24"/>
        </w:rPr>
        <w:br w:type="column"/>
      </w:r>
      <w:r w:rsidR="008852D0" w:rsidRPr="002C6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umowy nr </w:t>
      </w:r>
      <w:bookmarkStart w:id="5" w:name="_Hlk100314826"/>
      <w:r w:rsidR="008852D0" w:rsidRPr="002C6E7B">
        <w:rPr>
          <w:rFonts w:ascii="Times New Roman" w:hAnsi="Times New Roman" w:cs="Times New Roman"/>
          <w:b/>
          <w:sz w:val="24"/>
          <w:szCs w:val="24"/>
        </w:rPr>
        <w:t xml:space="preserve">0201-ILZ.023. </w:t>
      </w:r>
      <w:r w:rsidR="00F625C5" w:rsidRPr="002C6E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2D0" w:rsidRPr="002C6E7B">
        <w:rPr>
          <w:rFonts w:ascii="Times New Roman" w:hAnsi="Times New Roman" w:cs="Times New Roman"/>
          <w:b/>
          <w:sz w:val="24"/>
          <w:szCs w:val="24"/>
        </w:rPr>
        <w:t xml:space="preserve">.2022 </w:t>
      </w:r>
      <w:bookmarkEnd w:id="5"/>
      <w:r w:rsidR="008852D0" w:rsidRPr="002C6E7B">
        <w:rPr>
          <w:rFonts w:ascii="Times New Roman" w:hAnsi="Times New Roman" w:cs="Times New Roman"/>
          <w:b/>
          <w:sz w:val="24"/>
          <w:szCs w:val="24"/>
        </w:rPr>
        <w:t>z dnia ……..2022 r.</w:t>
      </w:r>
    </w:p>
    <w:p w:rsidR="00E43CCC" w:rsidRPr="002C6E7B" w:rsidRDefault="00E43CCC" w:rsidP="008852D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43CCC" w:rsidRPr="002C6E7B" w:rsidRDefault="00E43CCC" w:rsidP="00E43CCC">
      <w:pPr>
        <w:pStyle w:val="Bezodstpw"/>
        <w:spacing w:after="120"/>
        <w:rPr>
          <w:rFonts w:ascii="Times New Roman" w:hAnsi="Times New Roman"/>
        </w:rPr>
      </w:pPr>
      <w:r w:rsidRPr="002C6E7B">
        <w:rPr>
          <w:rFonts w:ascii="Times New Roman" w:hAnsi="Times New Roman"/>
        </w:rPr>
        <w:t xml:space="preserve">……………………………                                                                  </w:t>
      </w:r>
      <w:r w:rsidR="001D0CCF" w:rsidRPr="002C6E7B">
        <w:rPr>
          <w:rFonts w:ascii="Times New Roman" w:hAnsi="Times New Roman"/>
        </w:rPr>
        <w:t>Wrocław,       ,</w:t>
      </w:r>
      <w:r w:rsidR="008852D0" w:rsidRPr="002C6E7B">
        <w:rPr>
          <w:rFonts w:ascii="Times New Roman" w:hAnsi="Times New Roman"/>
        </w:rPr>
        <w:t>…20</w:t>
      </w:r>
      <w:r w:rsidR="001D0CCF" w:rsidRPr="002C6E7B">
        <w:rPr>
          <w:rFonts w:ascii="Times New Roman" w:hAnsi="Times New Roman"/>
        </w:rPr>
        <w:t>22 r.</w:t>
      </w:r>
    </w:p>
    <w:p w:rsidR="00E43CCC" w:rsidRPr="002C6E7B" w:rsidRDefault="00E43CCC" w:rsidP="00E43CCC">
      <w:pPr>
        <w:pStyle w:val="Bezodstpw"/>
        <w:spacing w:after="120"/>
        <w:rPr>
          <w:rFonts w:ascii="Times New Roman" w:hAnsi="Times New Roman"/>
          <w:i/>
          <w:iCs/>
        </w:rPr>
      </w:pPr>
      <w:r w:rsidRPr="002C6E7B">
        <w:rPr>
          <w:rFonts w:ascii="Times New Roman" w:hAnsi="Times New Roman"/>
          <w:i/>
          <w:iCs/>
        </w:rPr>
        <w:t xml:space="preserve">   pieczęć firmy                                             </w:t>
      </w:r>
      <w:r w:rsidRPr="002C6E7B">
        <w:rPr>
          <w:rFonts w:ascii="Times New Roman" w:hAnsi="Times New Roman"/>
          <w:i/>
          <w:iCs/>
        </w:rPr>
        <w:tab/>
      </w:r>
      <w:r w:rsidRPr="002C6E7B">
        <w:rPr>
          <w:rFonts w:ascii="Times New Roman" w:hAnsi="Times New Roman"/>
          <w:i/>
          <w:iCs/>
        </w:rPr>
        <w:tab/>
      </w:r>
      <w:r w:rsidRPr="002C6E7B">
        <w:rPr>
          <w:rFonts w:ascii="Times New Roman" w:hAnsi="Times New Roman"/>
          <w:i/>
          <w:iCs/>
        </w:rPr>
        <w:tab/>
      </w:r>
      <w:r w:rsidRPr="002C6E7B">
        <w:rPr>
          <w:rFonts w:ascii="Times New Roman" w:hAnsi="Times New Roman"/>
          <w:i/>
          <w:iCs/>
        </w:rPr>
        <w:tab/>
      </w:r>
      <w:r w:rsidRPr="002C6E7B">
        <w:rPr>
          <w:rFonts w:ascii="Times New Roman" w:hAnsi="Times New Roman"/>
          <w:i/>
          <w:iCs/>
        </w:rPr>
        <w:tab/>
      </w:r>
      <w:r w:rsidRPr="002C6E7B">
        <w:rPr>
          <w:rFonts w:ascii="Times New Roman" w:hAnsi="Times New Roman"/>
          <w:i/>
          <w:iCs/>
        </w:rPr>
        <w:tab/>
        <w:t xml:space="preserve">   </w:t>
      </w:r>
    </w:p>
    <w:p w:rsidR="00E43CCC" w:rsidRPr="002C6E7B" w:rsidRDefault="00E43CCC" w:rsidP="00E43CCC">
      <w:pPr>
        <w:spacing w:after="120"/>
        <w:ind w:right="90"/>
        <w:jc w:val="right"/>
        <w:rPr>
          <w:rFonts w:ascii="Times New Roman" w:hAnsi="Times New Roman" w:cs="Times New Roman"/>
          <w:sz w:val="24"/>
          <w:szCs w:val="24"/>
        </w:rPr>
      </w:pPr>
    </w:p>
    <w:p w:rsidR="00E43CCC" w:rsidRPr="002C6E7B" w:rsidRDefault="00E43CCC" w:rsidP="00E43CCC">
      <w:pPr>
        <w:spacing w:after="12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b/>
          <w:bCs/>
          <w:sz w:val="24"/>
          <w:szCs w:val="24"/>
        </w:rPr>
        <w:t>Wykaz osób zatrudnionych na umowę o pracę</w:t>
      </w:r>
    </w:p>
    <w:p w:rsidR="00E43CCC" w:rsidRPr="002C6E7B" w:rsidRDefault="00E43CCC" w:rsidP="00E43CCC">
      <w:pPr>
        <w:spacing w:after="120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2C6E7B" w:rsidRPr="002C6E7B" w:rsidTr="0076254C">
        <w:trPr>
          <w:trHeight w:val="19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2C6E7B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Wykaz czynności w zakresie realizacji przedmiotu umowy, które wymagają od wykonawcy / podwykonawcy zatrudnienia osób na podstawie umowy o pracę. </w:t>
            </w:r>
          </w:p>
          <w:p w:rsidR="00E43CCC" w:rsidRPr="002C6E7B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2C6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(Wymienione czynności polegają na wykonywaniu pracy z zakresu realizacji przedmiotu umowy przez osoby w sposób określony w art. 22 § 1 Kodeksu pracy </w:t>
            </w:r>
          </w:p>
          <w:p w:rsidR="00E43CCC" w:rsidRPr="002C6E7B" w:rsidRDefault="00E43CCC" w:rsidP="009910DB">
            <w:pPr>
              <w:autoSpaceDE w:val="0"/>
              <w:autoSpaceDN w:val="0"/>
              <w:adjustRightInd w:val="0"/>
              <w:spacing w:after="120"/>
              <w:ind w:right="2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 z zakresu realizacji przedmiotu umowy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Pr="002C6E7B" w:rsidRDefault="00E43CCC" w:rsidP="009910DB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  <w:r w:rsidRPr="002C6E7B">
              <w:rPr>
                <w:b w:val="0"/>
                <w:bCs/>
                <w:szCs w:val="24"/>
              </w:rPr>
              <w:t>Informacje o osobie zatrudnionej na podstawie umowy o pracę.</w:t>
            </w:r>
            <w:r w:rsidRPr="002C6E7B">
              <w:rPr>
                <w:b w:val="0"/>
                <w:szCs w:val="24"/>
              </w:rPr>
              <w:t xml:space="preserve"> </w:t>
            </w:r>
          </w:p>
          <w:p w:rsidR="007B10C1" w:rsidRPr="002C6E7B" w:rsidRDefault="007B10C1" w:rsidP="009910DB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  <w:p w:rsidR="00E43CCC" w:rsidRPr="002C6E7B" w:rsidRDefault="00E43CCC" w:rsidP="009910DB">
            <w:pPr>
              <w:pStyle w:val="anag-1"/>
              <w:spacing w:before="0" w:after="120" w:line="240" w:lineRule="auto"/>
              <w:jc w:val="center"/>
              <w:rPr>
                <w:bCs/>
                <w:szCs w:val="24"/>
              </w:rPr>
            </w:pPr>
            <w:r w:rsidRPr="002C6E7B">
              <w:rPr>
                <w:szCs w:val="24"/>
              </w:rPr>
              <w:t>Imię i nazwisko</w:t>
            </w:r>
          </w:p>
        </w:tc>
      </w:tr>
      <w:tr w:rsidR="002C6E7B" w:rsidRPr="002C6E7B" w:rsidTr="0076254C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ind w:righ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76254C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2C6E7B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  <w:tr w:rsidR="0076254C" w:rsidRPr="002C6E7B" w:rsidTr="009910DB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C" w:rsidRPr="002C6E7B" w:rsidRDefault="0076254C" w:rsidP="007625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2C6E7B" w:rsidRDefault="0076254C" w:rsidP="0076254C">
            <w:pPr>
              <w:pStyle w:val="anag-1"/>
              <w:spacing w:before="0" w:after="120" w:line="240" w:lineRule="auto"/>
              <w:jc w:val="center"/>
              <w:rPr>
                <w:b w:val="0"/>
                <w:szCs w:val="24"/>
              </w:rPr>
            </w:pPr>
          </w:p>
        </w:tc>
      </w:tr>
    </w:tbl>
    <w:p w:rsidR="00E43CCC" w:rsidRPr="002C6E7B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CCC" w:rsidRPr="002C6E7B" w:rsidRDefault="00E43CCC" w:rsidP="00E43CCC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CCC" w:rsidRPr="002C6E7B" w:rsidRDefault="00E43CCC" w:rsidP="00E43CCC">
      <w:pPr>
        <w:autoSpaceDE w:val="0"/>
        <w:autoSpaceDN w:val="0"/>
        <w:adjustRightInd w:val="0"/>
        <w:spacing w:after="120"/>
        <w:ind w:right="90"/>
        <w:jc w:val="right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43CCC" w:rsidRPr="002C6E7B" w:rsidRDefault="00E43CCC" w:rsidP="00E43CCC">
      <w:pPr>
        <w:ind w:left="4961" w:right="9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6E7B">
        <w:rPr>
          <w:rFonts w:ascii="Times New Roman" w:hAnsi="Times New Roman" w:cs="Times New Roman"/>
          <w:i/>
          <w:iCs/>
          <w:sz w:val="24"/>
          <w:szCs w:val="24"/>
        </w:rPr>
        <w:t>(podpis i pieczęć imienna Wykonawcy</w:t>
      </w:r>
    </w:p>
    <w:p w:rsidR="00E43CCC" w:rsidRPr="002C6E7B" w:rsidRDefault="00E43CCC" w:rsidP="008852D0">
      <w:pPr>
        <w:spacing w:after="120"/>
        <w:ind w:left="4962" w:right="9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6E7B">
        <w:rPr>
          <w:rFonts w:ascii="Times New Roman" w:hAnsi="Times New Roman" w:cs="Times New Roman"/>
          <w:i/>
          <w:iCs/>
          <w:sz w:val="24"/>
          <w:szCs w:val="24"/>
        </w:rPr>
        <w:t>lub osoby upoważnionej przez Wykonawcę)</w:t>
      </w:r>
    </w:p>
    <w:p w:rsidR="00BA506B" w:rsidRPr="002C6E7B" w:rsidRDefault="00BA506B" w:rsidP="008852D0">
      <w:pPr>
        <w:spacing w:after="120"/>
        <w:ind w:left="4962" w:right="9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06B" w:rsidRPr="002C6E7B" w:rsidRDefault="00BA506B" w:rsidP="00BA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b/>
          <w:sz w:val="24"/>
          <w:szCs w:val="24"/>
        </w:rPr>
        <w:t>Załącznik nr 5 do umowy nr 0201-ILZ.023.   .2022 z dnia ……..2022 r.</w:t>
      </w:r>
    </w:p>
    <w:p w:rsidR="00BA506B" w:rsidRPr="002C6E7B" w:rsidRDefault="00BA506B" w:rsidP="00BA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CA" w:rsidRPr="002C6E7B" w:rsidRDefault="002F61CA" w:rsidP="002F61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F61CA" w:rsidRPr="002C6E7B" w:rsidRDefault="002F61CA" w:rsidP="002F6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F61CA" w:rsidRPr="002C6E7B" w:rsidRDefault="002F61CA" w:rsidP="002F6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F61CA" w:rsidRPr="002C6E7B" w:rsidRDefault="002F61CA" w:rsidP="002F61C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6E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F61CA" w:rsidRPr="002C6E7B" w:rsidRDefault="002F61CA" w:rsidP="002F61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- ………………………………..</w:t>
      </w:r>
    </w:p>
    <w:p w:rsidR="002F61CA" w:rsidRPr="002C6E7B" w:rsidRDefault="002F61CA" w:rsidP="002F61C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7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2F61CA" w:rsidRPr="002C6E7B" w:rsidRDefault="002F61CA" w:rsidP="002F61CA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E7B">
        <w:rPr>
          <w:rFonts w:ascii="Times New Roman" w:hAnsi="Times New Roman" w:cs="Times New Roman"/>
          <w:bCs/>
          <w:sz w:val="24"/>
          <w:szCs w:val="24"/>
        </w:rPr>
        <w:t xml:space="preserve">składane na podstawie art. 7 ust. 9 w związku z art. 7 ust. 1 ustawy </w:t>
      </w:r>
      <w:r w:rsidRPr="002C6E7B">
        <w:rPr>
          <w:rFonts w:ascii="Times New Roman" w:hAnsi="Times New Roman" w:cs="Times New Roman"/>
          <w:bCs/>
          <w:sz w:val="24"/>
          <w:szCs w:val="24"/>
        </w:rPr>
        <w:br/>
        <w:t xml:space="preserve">o szczególnych rozwiązaniach w zakresie przeciwdziałania wspieraniu agresji </w:t>
      </w:r>
      <w:r w:rsidRPr="002C6E7B">
        <w:rPr>
          <w:rFonts w:ascii="Times New Roman" w:hAnsi="Times New Roman" w:cs="Times New Roman"/>
          <w:bCs/>
          <w:sz w:val="24"/>
          <w:szCs w:val="24"/>
        </w:rPr>
        <w:br/>
        <w:t>na Ukrainę oraz służących ochronie bezpieczeństwa narodowego</w:t>
      </w:r>
    </w:p>
    <w:p w:rsidR="002F61CA" w:rsidRPr="002C6E7B" w:rsidRDefault="002F61CA" w:rsidP="002F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1CA" w:rsidRPr="002C6E7B" w:rsidRDefault="002F61CA" w:rsidP="002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Na potrzeby zamówienia pn. </w:t>
      </w:r>
      <w:r w:rsidRPr="002C6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………………………………………..</w:t>
      </w:r>
      <w:r w:rsidRPr="002C6E7B">
        <w:rPr>
          <w:rFonts w:ascii="Times New Roman" w:hAnsi="Times New Roman" w:cs="Times New Roman"/>
          <w:sz w:val="24"/>
          <w:szCs w:val="24"/>
        </w:rPr>
        <w:t>, prowadzonego przez Izbę Administracji Skarbowej we Wrocławiu</w:t>
      </w:r>
      <w:r w:rsidRPr="002C6E7B">
        <w:rPr>
          <w:rFonts w:ascii="Times New Roman" w:hAnsi="Times New Roman" w:cs="Times New Roman"/>
          <w:i/>
          <w:sz w:val="24"/>
          <w:szCs w:val="24"/>
        </w:rPr>
        <w:t>, o</w:t>
      </w:r>
      <w:r w:rsidRPr="002C6E7B">
        <w:rPr>
          <w:rFonts w:ascii="Times New Roman" w:hAnsi="Times New Roman" w:cs="Times New Roman"/>
          <w:sz w:val="24"/>
          <w:szCs w:val="24"/>
        </w:rPr>
        <w:t xml:space="preserve">świadczamy, że nie zachodzą w stosunku do nas przesłanki wyłączenia z udziału w zamówieniu na podstawie art.  </w:t>
      </w:r>
      <w:r w:rsidRPr="002C6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2C6E7B">
        <w:rPr>
          <w:rFonts w:ascii="Times New Roman" w:hAnsi="Times New Roman" w:cs="Times New Roman"/>
          <w:sz w:val="24"/>
          <w:szCs w:val="24"/>
        </w:rPr>
        <w:t>z dnia 13 kwietnia 2022 r.</w:t>
      </w:r>
      <w:r w:rsidRPr="002C6E7B">
        <w:rPr>
          <w:rFonts w:ascii="Times New Roman" w:hAnsi="Times New Roman" w:cs="Times New Roman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2C6E7B">
        <w:rPr>
          <w:rFonts w:ascii="Times New Roman" w:hAnsi="Times New Roman" w:cs="Times New Roman"/>
          <w:iCs/>
          <w:sz w:val="24"/>
          <w:szCs w:val="24"/>
        </w:rPr>
        <w:t>(Dz.U.</w:t>
      </w:r>
      <w:r w:rsidR="00F47C9C" w:rsidRPr="002C6E7B">
        <w:rPr>
          <w:rFonts w:ascii="Times New Roman" w:hAnsi="Times New Roman" w:cs="Times New Roman"/>
          <w:iCs/>
          <w:sz w:val="24"/>
          <w:szCs w:val="24"/>
        </w:rPr>
        <w:t>2022</w:t>
      </w:r>
      <w:r w:rsidRPr="002C6E7B">
        <w:rPr>
          <w:rFonts w:ascii="Times New Roman" w:hAnsi="Times New Roman" w:cs="Times New Roman"/>
          <w:iCs/>
          <w:sz w:val="24"/>
          <w:szCs w:val="24"/>
        </w:rPr>
        <w:t xml:space="preserve"> poz. 835)</w:t>
      </w:r>
      <w:r w:rsidRPr="002C6E7B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2C6E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CA" w:rsidRPr="002C6E7B" w:rsidRDefault="002F61CA" w:rsidP="002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CA" w:rsidRPr="002C6E7B" w:rsidRDefault="002F61CA" w:rsidP="002F61CA">
      <w:pPr>
        <w:pStyle w:val="NormalnyWeb"/>
        <w:spacing w:after="120"/>
        <w:jc w:val="both"/>
      </w:pPr>
      <w:r w:rsidRPr="002C6E7B">
        <w:t xml:space="preserve">Oświadczamy, że informacje podane w powyższym oświadczeniu są aktualne i zgodne z prawdą oraz zostały przedstawione z pełną świadomością konsekwencji wprowadzenia Zamawiającego </w:t>
      </w:r>
      <w:r w:rsidRPr="002C6E7B">
        <w:br/>
        <w:t xml:space="preserve">w błąd przy przedstawianiu informacji. </w:t>
      </w:r>
    </w:p>
    <w:p w:rsidR="002F61CA" w:rsidRPr="002C6E7B" w:rsidRDefault="002F61CA" w:rsidP="002F6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CA" w:rsidRPr="002C6E7B" w:rsidRDefault="002F61CA" w:rsidP="002F6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ab/>
      </w:r>
      <w:r w:rsidRPr="002C6E7B">
        <w:rPr>
          <w:rFonts w:ascii="Times New Roman" w:hAnsi="Times New Roman" w:cs="Times New Roman"/>
          <w:sz w:val="24"/>
          <w:szCs w:val="24"/>
        </w:rPr>
        <w:tab/>
      </w:r>
      <w:r w:rsidRPr="002C6E7B">
        <w:rPr>
          <w:rFonts w:ascii="Times New Roman" w:hAnsi="Times New Roman" w:cs="Times New Roman"/>
          <w:sz w:val="24"/>
          <w:szCs w:val="24"/>
        </w:rPr>
        <w:tab/>
      </w:r>
      <w:r w:rsidRPr="002C6E7B">
        <w:rPr>
          <w:rFonts w:ascii="Times New Roman" w:hAnsi="Times New Roman" w:cs="Times New Roman"/>
          <w:sz w:val="24"/>
          <w:szCs w:val="24"/>
        </w:rPr>
        <w:tab/>
      </w:r>
      <w:r w:rsidRPr="002C6E7B">
        <w:rPr>
          <w:rFonts w:ascii="Times New Roman" w:hAnsi="Times New Roman" w:cs="Times New Roman"/>
          <w:sz w:val="24"/>
          <w:szCs w:val="24"/>
        </w:rPr>
        <w:tab/>
      </w:r>
      <w:r w:rsidRPr="002C6E7B">
        <w:rPr>
          <w:rFonts w:ascii="Times New Roman" w:hAnsi="Times New Roman" w:cs="Times New Roman"/>
          <w:sz w:val="24"/>
          <w:szCs w:val="24"/>
        </w:rPr>
        <w:tab/>
      </w:r>
    </w:p>
    <w:p w:rsidR="00BA506B" w:rsidRPr="002C6E7B" w:rsidRDefault="00BA506B" w:rsidP="008852D0">
      <w:pPr>
        <w:spacing w:after="120"/>
        <w:ind w:left="4962" w:righ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06B" w:rsidRPr="002C6E7B" w:rsidSect="009910DB">
      <w:footerReference w:type="default" r:id="rId10"/>
      <w:headerReference w:type="first" r:id="rId11"/>
      <w:footerReference w:type="first" r:id="rId12"/>
      <w:pgSz w:w="11900" w:h="16840" w:code="9"/>
      <w:pgMar w:top="1134" w:right="1134" w:bottom="1418" w:left="1418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F7" w:rsidRDefault="008313F7" w:rsidP="00E652B4">
      <w:pPr>
        <w:spacing w:after="0" w:line="240" w:lineRule="auto"/>
      </w:pPr>
      <w:r>
        <w:separator/>
      </w:r>
    </w:p>
  </w:endnote>
  <w:endnote w:type="continuationSeparator" w:id="0">
    <w:p w:rsidR="008313F7" w:rsidRDefault="008313F7" w:rsidP="00E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48453"/>
      <w:docPartObj>
        <w:docPartGallery w:val="Page Numbers (Bottom of Page)"/>
        <w:docPartUnique/>
      </w:docPartObj>
    </w:sdtPr>
    <w:sdtEndPr/>
    <w:sdtContent>
      <w:p w:rsidR="00490F4C" w:rsidRDefault="00490F4C" w:rsidP="00991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6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17935"/>
      <w:docPartObj>
        <w:docPartGallery w:val="Page Numbers (Bottom of Page)"/>
        <w:docPartUnique/>
      </w:docPartObj>
    </w:sdtPr>
    <w:sdtEndPr/>
    <w:sdtContent>
      <w:p w:rsidR="00490F4C" w:rsidRDefault="00490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F4C" w:rsidRDefault="00490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F7" w:rsidRDefault="008313F7" w:rsidP="00E652B4">
      <w:pPr>
        <w:spacing w:after="0" w:line="240" w:lineRule="auto"/>
      </w:pPr>
      <w:r>
        <w:separator/>
      </w:r>
    </w:p>
  </w:footnote>
  <w:footnote w:type="continuationSeparator" w:id="0">
    <w:p w:rsidR="008313F7" w:rsidRDefault="008313F7" w:rsidP="00E652B4">
      <w:pPr>
        <w:spacing w:after="0" w:line="240" w:lineRule="auto"/>
      </w:pPr>
      <w:r>
        <w:continuationSeparator/>
      </w:r>
    </w:p>
  </w:footnote>
  <w:footnote w:id="1">
    <w:p w:rsidR="002F61CA" w:rsidRPr="00A82964" w:rsidRDefault="002F61CA" w:rsidP="002F61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2F61CA" w:rsidRPr="00A82964" w:rsidRDefault="002F61CA" w:rsidP="002F61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F61CA" w:rsidRPr="00A82964" w:rsidRDefault="002F61CA" w:rsidP="002F61C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F61CA" w:rsidRPr="00761CEB" w:rsidRDefault="002F61CA" w:rsidP="002F61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4C" w:rsidRDefault="00490F4C" w:rsidP="009910DB">
    <w:pPr>
      <w:pStyle w:val="Nagwek"/>
      <w:tabs>
        <w:tab w:val="left" w:pos="1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755CE1A4"/>
    <w:lvl w:ilvl="0" w:tplc="EFECB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A90AA1"/>
    <w:multiLevelType w:val="hybridMultilevel"/>
    <w:tmpl w:val="ED18615C"/>
    <w:lvl w:ilvl="0" w:tplc="06CC0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51A"/>
    <w:multiLevelType w:val="hybridMultilevel"/>
    <w:tmpl w:val="CB8A0C2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59E5"/>
    <w:multiLevelType w:val="hybridMultilevel"/>
    <w:tmpl w:val="D4BA5F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8" w15:restartNumberingAfterBreak="0">
    <w:nsid w:val="10472407"/>
    <w:multiLevelType w:val="singleLevel"/>
    <w:tmpl w:val="441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7A2F"/>
    <w:multiLevelType w:val="hybridMultilevel"/>
    <w:tmpl w:val="69F08E9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 w15:restartNumberingAfterBreak="0">
    <w:nsid w:val="1AF2775C"/>
    <w:multiLevelType w:val="hybridMultilevel"/>
    <w:tmpl w:val="B656768A"/>
    <w:lvl w:ilvl="0" w:tplc="D13EACA0">
      <w:start w:val="7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762B262">
      <w:start w:val="1"/>
      <w:numFmt w:val="decimal"/>
      <w:lvlText w:val="%4."/>
      <w:lvlJc w:val="left"/>
      <w:pPr>
        <w:ind w:left="237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6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954EE"/>
    <w:multiLevelType w:val="hybridMultilevel"/>
    <w:tmpl w:val="E304C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0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1" w15:restartNumberingAfterBreak="0">
    <w:nsid w:val="32662B09"/>
    <w:multiLevelType w:val="hybridMultilevel"/>
    <w:tmpl w:val="85C66CAE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573DE"/>
    <w:multiLevelType w:val="hybridMultilevel"/>
    <w:tmpl w:val="43765BCE"/>
    <w:lvl w:ilvl="0" w:tplc="6CA0D9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E76FC"/>
    <w:multiLevelType w:val="hybridMultilevel"/>
    <w:tmpl w:val="C9CC2B12"/>
    <w:lvl w:ilvl="0" w:tplc="5210C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7A676B"/>
    <w:multiLevelType w:val="hybridMultilevel"/>
    <w:tmpl w:val="5C849D16"/>
    <w:lvl w:ilvl="0" w:tplc="03D0AD1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3905DA"/>
    <w:multiLevelType w:val="hybridMultilevel"/>
    <w:tmpl w:val="4A9A64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397"/>
        </w:tabs>
        <w:ind w:left="1043" w:hanging="360"/>
      </w:pPr>
      <w:rPr>
        <w:rFonts w:cs="Times New Roman" w:hint="default"/>
        <w:strike w:val="0"/>
      </w:rPr>
    </w:lvl>
    <w:lvl w:ilvl="2" w:tplc="A5BC991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83B3099"/>
    <w:multiLevelType w:val="hybridMultilevel"/>
    <w:tmpl w:val="4C76AD38"/>
    <w:lvl w:ilvl="0" w:tplc="615A4B1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10BB"/>
    <w:multiLevelType w:val="hybridMultilevel"/>
    <w:tmpl w:val="31ACF396"/>
    <w:lvl w:ilvl="0" w:tplc="0415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1145"/>
        </w:tabs>
        <w:ind w:left="1145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234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C4937"/>
    <w:multiLevelType w:val="hybridMultilevel"/>
    <w:tmpl w:val="252EB1E4"/>
    <w:lvl w:ilvl="0" w:tplc="3C20F41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4E52BDF"/>
    <w:multiLevelType w:val="hybridMultilevel"/>
    <w:tmpl w:val="5882C9A8"/>
    <w:lvl w:ilvl="0" w:tplc="E70A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441B51"/>
    <w:multiLevelType w:val="hybridMultilevel"/>
    <w:tmpl w:val="52F874D4"/>
    <w:lvl w:ilvl="0" w:tplc="810E8A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F59F9"/>
    <w:multiLevelType w:val="hybridMultilevel"/>
    <w:tmpl w:val="F1C485F2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568" w:hanging="360"/>
      </w:pPr>
    </w:lvl>
    <w:lvl w:ilvl="2" w:tplc="04150011">
      <w:start w:val="1"/>
      <w:numFmt w:val="decimal"/>
      <w:lvlText w:val="%3)"/>
      <w:lvlJc w:val="left"/>
      <w:pPr>
        <w:ind w:left="787" w:hanging="180"/>
      </w:pPr>
    </w:lvl>
    <w:lvl w:ilvl="3" w:tplc="0415000F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3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36" w15:restartNumberingAfterBreak="0">
    <w:nsid w:val="63394E3F"/>
    <w:multiLevelType w:val="hybridMultilevel"/>
    <w:tmpl w:val="DD8CBF60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D30E9C"/>
    <w:multiLevelType w:val="hybridMultilevel"/>
    <w:tmpl w:val="3C7A9C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178" w:hanging="180"/>
      </w:pPr>
      <w:rPr>
        <w:rFonts w:cs="Times New Roman"/>
      </w:rPr>
    </w:lvl>
  </w:abstractNum>
  <w:abstractNum w:abstractNumId="3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39" w15:restartNumberingAfterBreak="0">
    <w:nsid w:val="6D367986"/>
    <w:multiLevelType w:val="hybridMultilevel"/>
    <w:tmpl w:val="6192A66E"/>
    <w:lvl w:ilvl="0" w:tplc="434C2F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D8C6F61"/>
    <w:multiLevelType w:val="hybridMultilevel"/>
    <w:tmpl w:val="487086A4"/>
    <w:lvl w:ilvl="0" w:tplc="C542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3641C9"/>
    <w:multiLevelType w:val="hybridMultilevel"/>
    <w:tmpl w:val="07A6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8668E"/>
    <w:multiLevelType w:val="hybridMultilevel"/>
    <w:tmpl w:val="7EFC09C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C082B7A6">
      <w:start w:val="1"/>
      <w:numFmt w:val="decimal"/>
      <w:lvlText w:val="%4."/>
      <w:lvlJc w:val="left"/>
      <w:pPr>
        <w:ind w:left="29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45" w15:restartNumberingAfterBreak="0">
    <w:nsid w:val="78C4473B"/>
    <w:multiLevelType w:val="hybridMultilevel"/>
    <w:tmpl w:val="DB32A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2"/>
        </w:tabs>
        <w:ind w:left="34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0"/>
  </w:num>
  <w:num w:numId="22">
    <w:abstractNumId w:val="44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28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3"/>
  </w:num>
  <w:num w:numId="37">
    <w:abstractNumId w:val="45"/>
  </w:num>
  <w:num w:numId="38">
    <w:abstractNumId w:val="30"/>
  </w:num>
  <w:num w:numId="39">
    <w:abstractNumId w:val="37"/>
  </w:num>
  <w:num w:numId="40">
    <w:abstractNumId w:val="42"/>
  </w:num>
  <w:num w:numId="41">
    <w:abstractNumId w:val="27"/>
  </w:num>
  <w:num w:numId="42">
    <w:abstractNumId w:val="7"/>
  </w:num>
  <w:num w:numId="43">
    <w:abstractNumId w:val="34"/>
  </w:num>
  <w:num w:numId="44">
    <w:abstractNumId w:val="29"/>
  </w:num>
  <w:num w:numId="4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01"/>
    <w:rsid w:val="00000AF3"/>
    <w:rsid w:val="00003B0B"/>
    <w:rsid w:val="00007C9F"/>
    <w:rsid w:val="00013A52"/>
    <w:rsid w:val="00015AF9"/>
    <w:rsid w:val="00016ADD"/>
    <w:rsid w:val="000305C6"/>
    <w:rsid w:val="000527C6"/>
    <w:rsid w:val="00054DDE"/>
    <w:rsid w:val="00060392"/>
    <w:rsid w:val="00060791"/>
    <w:rsid w:val="00070ED9"/>
    <w:rsid w:val="000759ED"/>
    <w:rsid w:val="00075C6E"/>
    <w:rsid w:val="00091D39"/>
    <w:rsid w:val="00093D0F"/>
    <w:rsid w:val="00094DDD"/>
    <w:rsid w:val="0009600B"/>
    <w:rsid w:val="00096C3B"/>
    <w:rsid w:val="000A1D77"/>
    <w:rsid w:val="000A4E2C"/>
    <w:rsid w:val="000B0787"/>
    <w:rsid w:val="000B286D"/>
    <w:rsid w:val="000B6C54"/>
    <w:rsid w:val="000B7DAB"/>
    <w:rsid w:val="000E6EC3"/>
    <w:rsid w:val="000F14F0"/>
    <w:rsid w:val="000F2318"/>
    <w:rsid w:val="00102D6A"/>
    <w:rsid w:val="001062CA"/>
    <w:rsid w:val="00117AEF"/>
    <w:rsid w:val="00135177"/>
    <w:rsid w:val="0013635F"/>
    <w:rsid w:val="00145390"/>
    <w:rsid w:val="0016277E"/>
    <w:rsid w:val="001848C4"/>
    <w:rsid w:val="00187C31"/>
    <w:rsid w:val="00193B33"/>
    <w:rsid w:val="00193F76"/>
    <w:rsid w:val="00196FE1"/>
    <w:rsid w:val="001A205D"/>
    <w:rsid w:val="001B531F"/>
    <w:rsid w:val="001B7396"/>
    <w:rsid w:val="001D0CCF"/>
    <w:rsid w:val="001D5E63"/>
    <w:rsid w:val="001D6E1C"/>
    <w:rsid w:val="001E139B"/>
    <w:rsid w:val="001F0607"/>
    <w:rsid w:val="001F1CEC"/>
    <w:rsid w:val="001F4342"/>
    <w:rsid w:val="002038D5"/>
    <w:rsid w:val="00207740"/>
    <w:rsid w:val="00215815"/>
    <w:rsid w:val="00220B0C"/>
    <w:rsid w:val="00222707"/>
    <w:rsid w:val="00236A45"/>
    <w:rsid w:val="00237003"/>
    <w:rsid w:val="00240446"/>
    <w:rsid w:val="002430AF"/>
    <w:rsid w:val="00243634"/>
    <w:rsid w:val="00244EFE"/>
    <w:rsid w:val="0024556B"/>
    <w:rsid w:val="00255232"/>
    <w:rsid w:val="002567A3"/>
    <w:rsid w:val="002631ED"/>
    <w:rsid w:val="00276633"/>
    <w:rsid w:val="002805D0"/>
    <w:rsid w:val="002849E4"/>
    <w:rsid w:val="00290D54"/>
    <w:rsid w:val="0029172A"/>
    <w:rsid w:val="002921EE"/>
    <w:rsid w:val="00292D5D"/>
    <w:rsid w:val="002A2697"/>
    <w:rsid w:val="002B0E65"/>
    <w:rsid w:val="002B4157"/>
    <w:rsid w:val="002B44B8"/>
    <w:rsid w:val="002B7FD0"/>
    <w:rsid w:val="002C2B0E"/>
    <w:rsid w:val="002C4EBF"/>
    <w:rsid w:val="002C6E7B"/>
    <w:rsid w:val="002D1CDF"/>
    <w:rsid w:val="002D6D5A"/>
    <w:rsid w:val="002D7EA9"/>
    <w:rsid w:val="002E51FC"/>
    <w:rsid w:val="002F28D1"/>
    <w:rsid w:val="002F51DD"/>
    <w:rsid w:val="002F58B7"/>
    <w:rsid w:val="002F61CA"/>
    <w:rsid w:val="002F73D0"/>
    <w:rsid w:val="00304E97"/>
    <w:rsid w:val="00313B7C"/>
    <w:rsid w:val="00317AF9"/>
    <w:rsid w:val="00327E90"/>
    <w:rsid w:val="003343CB"/>
    <w:rsid w:val="003404BA"/>
    <w:rsid w:val="003516A8"/>
    <w:rsid w:val="00351A11"/>
    <w:rsid w:val="00357F08"/>
    <w:rsid w:val="00360D53"/>
    <w:rsid w:val="003610AC"/>
    <w:rsid w:val="00364C30"/>
    <w:rsid w:val="0036620D"/>
    <w:rsid w:val="00366BD0"/>
    <w:rsid w:val="003740D9"/>
    <w:rsid w:val="00386338"/>
    <w:rsid w:val="00386C94"/>
    <w:rsid w:val="00393151"/>
    <w:rsid w:val="003A10C2"/>
    <w:rsid w:val="003A5D5B"/>
    <w:rsid w:val="003B423E"/>
    <w:rsid w:val="003B43F9"/>
    <w:rsid w:val="003C6231"/>
    <w:rsid w:val="003C7AC5"/>
    <w:rsid w:val="003D0C35"/>
    <w:rsid w:val="003D33B1"/>
    <w:rsid w:val="003D6439"/>
    <w:rsid w:val="003D7215"/>
    <w:rsid w:val="003E1087"/>
    <w:rsid w:val="003E2C64"/>
    <w:rsid w:val="003E5329"/>
    <w:rsid w:val="00403FF9"/>
    <w:rsid w:val="004048EB"/>
    <w:rsid w:val="00417F86"/>
    <w:rsid w:val="004200E5"/>
    <w:rsid w:val="004236A1"/>
    <w:rsid w:val="00426F97"/>
    <w:rsid w:val="004279FD"/>
    <w:rsid w:val="004326B4"/>
    <w:rsid w:val="0043510B"/>
    <w:rsid w:val="004436CC"/>
    <w:rsid w:val="00443820"/>
    <w:rsid w:val="00443C7C"/>
    <w:rsid w:val="00450797"/>
    <w:rsid w:val="004532C3"/>
    <w:rsid w:val="004611D1"/>
    <w:rsid w:val="004632E1"/>
    <w:rsid w:val="004641BF"/>
    <w:rsid w:val="00465D39"/>
    <w:rsid w:val="004672E4"/>
    <w:rsid w:val="00467626"/>
    <w:rsid w:val="004708B9"/>
    <w:rsid w:val="004717BA"/>
    <w:rsid w:val="004761B1"/>
    <w:rsid w:val="00477843"/>
    <w:rsid w:val="00481858"/>
    <w:rsid w:val="004824A7"/>
    <w:rsid w:val="004831B2"/>
    <w:rsid w:val="004834D8"/>
    <w:rsid w:val="00490F4C"/>
    <w:rsid w:val="00493E32"/>
    <w:rsid w:val="004957A6"/>
    <w:rsid w:val="00495F44"/>
    <w:rsid w:val="004B544E"/>
    <w:rsid w:val="004C32CE"/>
    <w:rsid w:val="004C7299"/>
    <w:rsid w:val="004D0578"/>
    <w:rsid w:val="004D0ADA"/>
    <w:rsid w:val="004E061A"/>
    <w:rsid w:val="004E3EF6"/>
    <w:rsid w:val="004E4A03"/>
    <w:rsid w:val="004E4AD3"/>
    <w:rsid w:val="004E4E7F"/>
    <w:rsid w:val="004E6554"/>
    <w:rsid w:val="00500209"/>
    <w:rsid w:val="0050408D"/>
    <w:rsid w:val="00512501"/>
    <w:rsid w:val="00514A1F"/>
    <w:rsid w:val="00524452"/>
    <w:rsid w:val="00530746"/>
    <w:rsid w:val="00532612"/>
    <w:rsid w:val="00533DFB"/>
    <w:rsid w:val="0054112F"/>
    <w:rsid w:val="00541EF2"/>
    <w:rsid w:val="00545DA6"/>
    <w:rsid w:val="00547DD9"/>
    <w:rsid w:val="005514F1"/>
    <w:rsid w:val="00556BDC"/>
    <w:rsid w:val="00566E2D"/>
    <w:rsid w:val="005717F2"/>
    <w:rsid w:val="00574719"/>
    <w:rsid w:val="00575B47"/>
    <w:rsid w:val="005763B5"/>
    <w:rsid w:val="005A1D48"/>
    <w:rsid w:val="005B0318"/>
    <w:rsid w:val="005B2453"/>
    <w:rsid w:val="005B4717"/>
    <w:rsid w:val="005B7485"/>
    <w:rsid w:val="005C40F8"/>
    <w:rsid w:val="005C4D26"/>
    <w:rsid w:val="005C68ED"/>
    <w:rsid w:val="005C6CD9"/>
    <w:rsid w:val="005C7290"/>
    <w:rsid w:val="005D162D"/>
    <w:rsid w:val="005D3697"/>
    <w:rsid w:val="005D4F96"/>
    <w:rsid w:val="005E186A"/>
    <w:rsid w:val="005E23BD"/>
    <w:rsid w:val="005E7854"/>
    <w:rsid w:val="005F1192"/>
    <w:rsid w:val="005F4966"/>
    <w:rsid w:val="005F5D4B"/>
    <w:rsid w:val="005F6CA8"/>
    <w:rsid w:val="005F743D"/>
    <w:rsid w:val="0060181F"/>
    <w:rsid w:val="00603DA0"/>
    <w:rsid w:val="00606A10"/>
    <w:rsid w:val="00613F57"/>
    <w:rsid w:val="00614530"/>
    <w:rsid w:val="0061628F"/>
    <w:rsid w:val="006178A5"/>
    <w:rsid w:val="00621C4C"/>
    <w:rsid w:val="006263EC"/>
    <w:rsid w:val="00632CAE"/>
    <w:rsid w:val="0063755B"/>
    <w:rsid w:val="00642B5B"/>
    <w:rsid w:val="006529A5"/>
    <w:rsid w:val="00655130"/>
    <w:rsid w:val="006564E2"/>
    <w:rsid w:val="00661A30"/>
    <w:rsid w:val="00664DED"/>
    <w:rsid w:val="00664EF1"/>
    <w:rsid w:val="00670EBF"/>
    <w:rsid w:val="00671F4C"/>
    <w:rsid w:val="006763A6"/>
    <w:rsid w:val="00681107"/>
    <w:rsid w:val="0068149A"/>
    <w:rsid w:val="00684F09"/>
    <w:rsid w:val="006867D1"/>
    <w:rsid w:val="006974DB"/>
    <w:rsid w:val="006A3276"/>
    <w:rsid w:val="006B07BB"/>
    <w:rsid w:val="006B3DDE"/>
    <w:rsid w:val="006B5FFF"/>
    <w:rsid w:val="006C0903"/>
    <w:rsid w:val="006C4D94"/>
    <w:rsid w:val="006C4DCE"/>
    <w:rsid w:val="006D4DB9"/>
    <w:rsid w:val="006E0301"/>
    <w:rsid w:val="006E057F"/>
    <w:rsid w:val="006E24C1"/>
    <w:rsid w:val="006E447D"/>
    <w:rsid w:val="006E4C49"/>
    <w:rsid w:val="00700B07"/>
    <w:rsid w:val="00710763"/>
    <w:rsid w:val="007134DB"/>
    <w:rsid w:val="00717316"/>
    <w:rsid w:val="00740BF9"/>
    <w:rsid w:val="007437E8"/>
    <w:rsid w:val="00745AFB"/>
    <w:rsid w:val="00750C0A"/>
    <w:rsid w:val="00751047"/>
    <w:rsid w:val="00756BDB"/>
    <w:rsid w:val="0076254C"/>
    <w:rsid w:val="007635FA"/>
    <w:rsid w:val="0076385F"/>
    <w:rsid w:val="0077010E"/>
    <w:rsid w:val="00785535"/>
    <w:rsid w:val="007A4576"/>
    <w:rsid w:val="007A52FA"/>
    <w:rsid w:val="007A58A6"/>
    <w:rsid w:val="007B10C1"/>
    <w:rsid w:val="007B4966"/>
    <w:rsid w:val="007D0618"/>
    <w:rsid w:val="007D173F"/>
    <w:rsid w:val="007D3471"/>
    <w:rsid w:val="007D493B"/>
    <w:rsid w:val="007E16E8"/>
    <w:rsid w:val="007E72ED"/>
    <w:rsid w:val="007F1AF9"/>
    <w:rsid w:val="007F59EA"/>
    <w:rsid w:val="007F5D6D"/>
    <w:rsid w:val="007F7AB4"/>
    <w:rsid w:val="00803B34"/>
    <w:rsid w:val="0080524D"/>
    <w:rsid w:val="0081063C"/>
    <w:rsid w:val="00824BAC"/>
    <w:rsid w:val="008313F7"/>
    <w:rsid w:val="00834A06"/>
    <w:rsid w:val="00837389"/>
    <w:rsid w:val="008379EF"/>
    <w:rsid w:val="00844F96"/>
    <w:rsid w:val="0084564D"/>
    <w:rsid w:val="0084713C"/>
    <w:rsid w:val="0085086C"/>
    <w:rsid w:val="008549D5"/>
    <w:rsid w:val="00867077"/>
    <w:rsid w:val="00870224"/>
    <w:rsid w:val="00872CFA"/>
    <w:rsid w:val="00873881"/>
    <w:rsid w:val="0087733F"/>
    <w:rsid w:val="008852D0"/>
    <w:rsid w:val="008A2836"/>
    <w:rsid w:val="008A7743"/>
    <w:rsid w:val="008C0F73"/>
    <w:rsid w:val="008C295F"/>
    <w:rsid w:val="008C37BD"/>
    <w:rsid w:val="008E36CA"/>
    <w:rsid w:val="008E45A3"/>
    <w:rsid w:val="008F16D2"/>
    <w:rsid w:val="008F58F1"/>
    <w:rsid w:val="00901D65"/>
    <w:rsid w:val="009037BC"/>
    <w:rsid w:val="00917124"/>
    <w:rsid w:val="00922297"/>
    <w:rsid w:val="00932465"/>
    <w:rsid w:val="00932DA3"/>
    <w:rsid w:val="009550B5"/>
    <w:rsid w:val="0096105C"/>
    <w:rsid w:val="00961D7C"/>
    <w:rsid w:val="00972A8B"/>
    <w:rsid w:val="0098461B"/>
    <w:rsid w:val="009910DB"/>
    <w:rsid w:val="009927E0"/>
    <w:rsid w:val="00992823"/>
    <w:rsid w:val="00992DFE"/>
    <w:rsid w:val="009A0BF8"/>
    <w:rsid w:val="009A16C5"/>
    <w:rsid w:val="009A1762"/>
    <w:rsid w:val="009A244F"/>
    <w:rsid w:val="009A38B9"/>
    <w:rsid w:val="009B1DA5"/>
    <w:rsid w:val="009B5B78"/>
    <w:rsid w:val="009B6AAE"/>
    <w:rsid w:val="009B6C03"/>
    <w:rsid w:val="009D7542"/>
    <w:rsid w:val="009E39DB"/>
    <w:rsid w:val="009F1567"/>
    <w:rsid w:val="009F3FDE"/>
    <w:rsid w:val="009F55B9"/>
    <w:rsid w:val="00A1128E"/>
    <w:rsid w:val="00A157D4"/>
    <w:rsid w:val="00A162E5"/>
    <w:rsid w:val="00A25974"/>
    <w:rsid w:val="00A34055"/>
    <w:rsid w:val="00A346E6"/>
    <w:rsid w:val="00A34F6A"/>
    <w:rsid w:val="00A36B68"/>
    <w:rsid w:val="00A4320C"/>
    <w:rsid w:val="00A43EBB"/>
    <w:rsid w:val="00A455A2"/>
    <w:rsid w:val="00A4610E"/>
    <w:rsid w:val="00A50ED1"/>
    <w:rsid w:val="00A525A8"/>
    <w:rsid w:val="00A54B2A"/>
    <w:rsid w:val="00A56B98"/>
    <w:rsid w:val="00A56F24"/>
    <w:rsid w:val="00A611C3"/>
    <w:rsid w:val="00A630F7"/>
    <w:rsid w:val="00A65638"/>
    <w:rsid w:val="00A66004"/>
    <w:rsid w:val="00A7169D"/>
    <w:rsid w:val="00A75B22"/>
    <w:rsid w:val="00A768EB"/>
    <w:rsid w:val="00A76BE0"/>
    <w:rsid w:val="00A94066"/>
    <w:rsid w:val="00A945F1"/>
    <w:rsid w:val="00AA0D0E"/>
    <w:rsid w:val="00AA5FEA"/>
    <w:rsid w:val="00AA6CFE"/>
    <w:rsid w:val="00AD7947"/>
    <w:rsid w:val="00AE6505"/>
    <w:rsid w:val="00AE7549"/>
    <w:rsid w:val="00AF0000"/>
    <w:rsid w:val="00AF49CC"/>
    <w:rsid w:val="00B0252A"/>
    <w:rsid w:val="00B1083D"/>
    <w:rsid w:val="00B1088B"/>
    <w:rsid w:val="00B115E2"/>
    <w:rsid w:val="00B116FF"/>
    <w:rsid w:val="00B12718"/>
    <w:rsid w:val="00B17D5A"/>
    <w:rsid w:val="00B25282"/>
    <w:rsid w:val="00B33E5A"/>
    <w:rsid w:val="00B369F8"/>
    <w:rsid w:val="00B370CB"/>
    <w:rsid w:val="00B44A67"/>
    <w:rsid w:val="00B452EC"/>
    <w:rsid w:val="00B4609E"/>
    <w:rsid w:val="00B46618"/>
    <w:rsid w:val="00B64715"/>
    <w:rsid w:val="00B677FD"/>
    <w:rsid w:val="00B805E9"/>
    <w:rsid w:val="00B877D2"/>
    <w:rsid w:val="00B90CA5"/>
    <w:rsid w:val="00B9427E"/>
    <w:rsid w:val="00B9709B"/>
    <w:rsid w:val="00BA0B95"/>
    <w:rsid w:val="00BA506B"/>
    <w:rsid w:val="00BA65C9"/>
    <w:rsid w:val="00BB772B"/>
    <w:rsid w:val="00BC26EF"/>
    <w:rsid w:val="00BC273C"/>
    <w:rsid w:val="00BC5FE9"/>
    <w:rsid w:val="00BD3508"/>
    <w:rsid w:val="00BE14C1"/>
    <w:rsid w:val="00BF454F"/>
    <w:rsid w:val="00BF7C13"/>
    <w:rsid w:val="00C02E07"/>
    <w:rsid w:val="00C041E9"/>
    <w:rsid w:val="00C07020"/>
    <w:rsid w:val="00C21112"/>
    <w:rsid w:val="00C32ED1"/>
    <w:rsid w:val="00C36D46"/>
    <w:rsid w:val="00C50D0E"/>
    <w:rsid w:val="00C80CDF"/>
    <w:rsid w:val="00C912DC"/>
    <w:rsid w:val="00C94075"/>
    <w:rsid w:val="00CA4ACE"/>
    <w:rsid w:val="00CB122C"/>
    <w:rsid w:val="00CB6B76"/>
    <w:rsid w:val="00CB6D95"/>
    <w:rsid w:val="00CC45B2"/>
    <w:rsid w:val="00CD191B"/>
    <w:rsid w:val="00D04CFC"/>
    <w:rsid w:val="00D06670"/>
    <w:rsid w:val="00D06BC4"/>
    <w:rsid w:val="00D076D7"/>
    <w:rsid w:val="00D07CF7"/>
    <w:rsid w:val="00D12015"/>
    <w:rsid w:val="00D135CE"/>
    <w:rsid w:val="00D1546D"/>
    <w:rsid w:val="00D2253E"/>
    <w:rsid w:val="00D25CF3"/>
    <w:rsid w:val="00D37F60"/>
    <w:rsid w:val="00D4642E"/>
    <w:rsid w:val="00D51A0D"/>
    <w:rsid w:val="00D54409"/>
    <w:rsid w:val="00D545F6"/>
    <w:rsid w:val="00D623A7"/>
    <w:rsid w:val="00D746E6"/>
    <w:rsid w:val="00D74E59"/>
    <w:rsid w:val="00D76CCB"/>
    <w:rsid w:val="00D805B0"/>
    <w:rsid w:val="00D81C30"/>
    <w:rsid w:val="00D83C03"/>
    <w:rsid w:val="00D8438B"/>
    <w:rsid w:val="00D87170"/>
    <w:rsid w:val="00D90DA3"/>
    <w:rsid w:val="00DA3E81"/>
    <w:rsid w:val="00DA425E"/>
    <w:rsid w:val="00DB0136"/>
    <w:rsid w:val="00DB08AD"/>
    <w:rsid w:val="00DB1467"/>
    <w:rsid w:val="00DB1839"/>
    <w:rsid w:val="00DB7209"/>
    <w:rsid w:val="00DB72A4"/>
    <w:rsid w:val="00DD2973"/>
    <w:rsid w:val="00DD6645"/>
    <w:rsid w:val="00DE0490"/>
    <w:rsid w:val="00DE19E4"/>
    <w:rsid w:val="00DE2B23"/>
    <w:rsid w:val="00DE306B"/>
    <w:rsid w:val="00E005F0"/>
    <w:rsid w:val="00E12094"/>
    <w:rsid w:val="00E13B08"/>
    <w:rsid w:val="00E15FCC"/>
    <w:rsid w:val="00E17564"/>
    <w:rsid w:val="00E203B2"/>
    <w:rsid w:val="00E22058"/>
    <w:rsid w:val="00E27F3F"/>
    <w:rsid w:val="00E30E9E"/>
    <w:rsid w:val="00E40FC0"/>
    <w:rsid w:val="00E43CCC"/>
    <w:rsid w:val="00E4652C"/>
    <w:rsid w:val="00E5133F"/>
    <w:rsid w:val="00E643FB"/>
    <w:rsid w:val="00E652B4"/>
    <w:rsid w:val="00E66F5C"/>
    <w:rsid w:val="00E9004E"/>
    <w:rsid w:val="00E94FA5"/>
    <w:rsid w:val="00E96EA5"/>
    <w:rsid w:val="00EA01D8"/>
    <w:rsid w:val="00EB5F21"/>
    <w:rsid w:val="00EB6244"/>
    <w:rsid w:val="00EB63DC"/>
    <w:rsid w:val="00EC1510"/>
    <w:rsid w:val="00ED3A14"/>
    <w:rsid w:val="00EE0F56"/>
    <w:rsid w:val="00EE240E"/>
    <w:rsid w:val="00EE5548"/>
    <w:rsid w:val="00EF1F97"/>
    <w:rsid w:val="00EF6EBB"/>
    <w:rsid w:val="00F0039E"/>
    <w:rsid w:val="00F07739"/>
    <w:rsid w:val="00F12B9D"/>
    <w:rsid w:val="00F20FEE"/>
    <w:rsid w:val="00F2258C"/>
    <w:rsid w:val="00F401C6"/>
    <w:rsid w:val="00F404E0"/>
    <w:rsid w:val="00F47901"/>
    <w:rsid w:val="00F47C9C"/>
    <w:rsid w:val="00F51ABA"/>
    <w:rsid w:val="00F56D43"/>
    <w:rsid w:val="00F571A1"/>
    <w:rsid w:val="00F5731D"/>
    <w:rsid w:val="00F5763C"/>
    <w:rsid w:val="00F625C5"/>
    <w:rsid w:val="00F675C8"/>
    <w:rsid w:val="00F76A38"/>
    <w:rsid w:val="00F81147"/>
    <w:rsid w:val="00F81DCB"/>
    <w:rsid w:val="00F86F62"/>
    <w:rsid w:val="00F9315E"/>
    <w:rsid w:val="00FA7ED5"/>
    <w:rsid w:val="00FC0EFD"/>
    <w:rsid w:val="00FC3722"/>
    <w:rsid w:val="00FD3EDD"/>
    <w:rsid w:val="00FF4E3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188EB-D376-4653-8BC2-D2FC2BF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7E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00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7E"/>
  </w:style>
  <w:style w:type="paragraph" w:styleId="Stopka">
    <w:name w:val="footer"/>
    <w:basedOn w:val="Normalny"/>
    <w:link w:val="StopkaZnak"/>
    <w:uiPriority w:val="99"/>
    <w:unhideWhenUsed/>
    <w:rsid w:val="00B9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7E"/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B9427E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B9427E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D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D48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0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A660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A66004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anag-1">
    <w:name w:val="a_nagł-1"/>
    <w:basedOn w:val="Normalny"/>
    <w:uiPriority w:val="99"/>
    <w:rsid w:val="00E43CCC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E43C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oprawka">
    <w:name w:val="Revision"/>
    <w:hidden/>
    <w:uiPriority w:val="99"/>
    <w:semiHidden/>
    <w:rsid w:val="002B44B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576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23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52D0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52D0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it@facit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3DA7-3CCB-48EA-8750-1B694C10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8193</Words>
  <Characters>49161</Characters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2022-07-18T08:20:00Z</cp:lastPrinted>
  <dcterms:created xsi:type="dcterms:W3CDTF">2022-09-20T10:47:00Z</dcterms:created>
  <dcterms:modified xsi:type="dcterms:W3CDTF">2022-09-23T07:24:00Z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MF\CXLT;Tylak Leszek</vt:lpwstr>
  </property>
  <property fmtid="{D5CDD505-2E9C-101B-9397-08002B2CF9AE}" pid="4" name="MFClassificationDate">
    <vt:lpwstr>2021-12-06T13:01:29.8472002+01:00</vt:lpwstr>
  </property>
  <property fmtid="{D5CDD505-2E9C-101B-9397-08002B2CF9AE}" pid="5" name="MFClassifiedBySID">
    <vt:lpwstr>MF\S-1-5-21-1525952054-1005573771-2909822258-68839</vt:lpwstr>
  </property>
  <property fmtid="{D5CDD505-2E9C-101B-9397-08002B2CF9AE}" pid="6" name="MFGRNItemId">
    <vt:lpwstr>GRN-bdf20b35-7e38-4278-9400-7dfacb29d1e2</vt:lpwstr>
  </property>
  <property fmtid="{D5CDD505-2E9C-101B-9397-08002B2CF9AE}" pid="7" name="MFHash">
    <vt:lpwstr>o+GnmDUArIZ/OGQg2t/v6dc6gbu+xfSGDWCTR9LoDWc=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